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413095354"/>
    <w:p w14:paraId="4898072D" w14:textId="1C022DA0" w:rsidR="00B91539" w:rsidRPr="002F420E" w:rsidRDefault="00B91539" w:rsidP="00B91539">
      <w:pPr>
        <w:jc w:val="center"/>
        <w:rPr>
          <w:b/>
          <w:sz w:val="28"/>
          <w:lang w:val="uk-UA"/>
        </w:rPr>
      </w:pPr>
      <w:r>
        <w:fldChar w:fldCharType="begin"/>
      </w:r>
      <w:r>
        <w:instrText xml:space="preserve"> INCLUDEPICTURE  "D:\\Documents and Settings\\Leonid\\Мои документы\\LEO\\01_Urywsky\\Aspirant\\Доктор философии\\Вступ-2023\\media\\image1.jpeg" \* MERGEFORMATINET </w:instrText>
      </w:r>
      <w:r>
        <w:fldChar w:fldCharType="separate"/>
      </w:r>
      <w:r>
        <w:fldChar w:fldCharType="begin"/>
      </w:r>
      <w:r>
        <w:instrText xml:space="preserve"> INCLUDEPICTURE  "D:\\Documents and Settings\\Leonid\\Мои документы\\LEO\\01_Urywsky\\Aspirant\\Доктор философии\\Вступ-2023\\media\\image1.jpeg" \* MERGEFORMATINET </w:instrText>
      </w:r>
      <w:r>
        <w:fldChar w:fldCharType="separate"/>
      </w:r>
      <w:r w:rsidR="001B0065">
        <w:fldChar w:fldCharType="begin"/>
      </w:r>
      <w:r w:rsidR="001B0065">
        <w:instrText xml:space="preserve"> INCLUDEPICTURE  "D:\\Documents and Settings\\Leonid\\Мои документы\\LEO\\01_Urywsky\\Aspirant\\Доктор философии\\Вступ-2023\\media\\image1.jpeg" \* MERGEFORMATINET </w:instrText>
      </w:r>
      <w:r w:rsidR="001B0065">
        <w:fldChar w:fldCharType="separate"/>
      </w:r>
      <w:r w:rsidR="00573642">
        <w:fldChar w:fldCharType="begin"/>
      </w:r>
      <w:r w:rsidR="00573642">
        <w:instrText xml:space="preserve"> </w:instrText>
      </w:r>
      <w:r w:rsidR="00573642">
        <w:instrText>INCLUDEPICTURE  "D:\\Documents and Settings\\Leonid\\Мои документы\\LEO\\01_Urywsky\\Aspirant\\Доктор философии\\Вступ-2023\\media\\image1.jpeg" \* MERGEFORMATINET</w:instrText>
      </w:r>
      <w:r w:rsidR="00573642">
        <w:instrText xml:space="preserve"> </w:instrText>
      </w:r>
      <w:r w:rsidR="00573642">
        <w:fldChar w:fldCharType="separate"/>
      </w:r>
      <w:r w:rsidR="00755C25">
        <w:pict w14:anchorId="7052FCC1">
          <v:shape id="_x0000_i1028" type="#_x0000_t75" style="width:533.25pt;height:795pt">
            <v:imagedata r:id="rId8" r:href="rId9"/>
          </v:shape>
        </w:pict>
      </w:r>
      <w:r w:rsidR="00573642">
        <w:fldChar w:fldCharType="end"/>
      </w:r>
      <w:r w:rsidR="001B0065">
        <w:fldChar w:fldCharType="end"/>
      </w:r>
      <w:r>
        <w:fldChar w:fldCharType="end"/>
      </w:r>
      <w:r>
        <w:fldChar w:fldCharType="end"/>
      </w:r>
      <w:bookmarkStart w:id="1" w:name="_Toc413095355"/>
      <w:bookmarkEnd w:id="0"/>
      <w:r w:rsidRPr="002F420E">
        <w:rPr>
          <w:b/>
          <w:sz w:val="28"/>
          <w:lang w:val="uk-UA"/>
        </w:rPr>
        <w:t xml:space="preserve"> </w:t>
      </w:r>
    </w:p>
    <w:p w14:paraId="3FA6A19A" w14:textId="1CC3A180" w:rsidR="00D0624C" w:rsidRPr="002F420E" w:rsidRDefault="00D0624C" w:rsidP="00D0624C">
      <w:pPr>
        <w:tabs>
          <w:tab w:val="left" w:pos="4253"/>
        </w:tabs>
        <w:ind w:right="-143" w:firstLine="708"/>
        <w:jc w:val="center"/>
        <w:rPr>
          <w:b/>
          <w:sz w:val="28"/>
          <w:lang w:val="uk-UA"/>
        </w:rPr>
      </w:pPr>
      <w:r w:rsidRPr="002F420E">
        <w:rPr>
          <w:b/>
          <w:sz w:val="28"/>
          <w:lang w:val="uk-UA"/>
        </w:rPr>
        <w:lastRenderedPageBreak/>
        <w:t>Зміст</w:t>
      </w:r>
    </w:p>
    <w:p w14:paraId="7692769F" w14:textId="77777777" w:rsidR="00D0624C" w:rsidRPr="002F420E" w:rsidRDefault="00D0624C" w:rsidP="00D0624C">
      <w:pPr>
        <w:tabs>
          <w:tab w:val="left" w:pos="4253"/>
        </w:tabs>
        <w:ind w:right="-143" w:firstLine="708"/>
        <w:rPr>
          <w:b/>
          <w:sz w:val="28"/>
          <w:lang w:val="uk-UA"/>
        </w:rPr>
      </w:pPr>
      <w:r>
        <w:rPr>
          <w:bCs/>
          <w:sz w:val="28"/>
          <w:lang w:val="uk-UA"/>
        </w:rPr>
        <w:t>І</w:t>
      </w:r>
      <w:r w:rsidRPr="002F420E">
        <w:rPr>
          <w:bCs/>
          <w:sz w:val="28"/>
          <w:lang w:val="uk-UA"/>
        </w:rPr>
        <w:t>. Загальні відомості…………………………………………………</w:t>
      </w:r>
      <w:r>
        <w:rPr>
          <w:bCs/>
          <w:sz w:val="28"/>
          <w:lang w:val="uk-UA"/>
        </w:rPr>
        <w:t>..</w:t>
      </w:r>
      <w:r w:rsidRPr="002F420E">
        <w:rPr>
          <w:bCs/>
          <w:sz w:val="28"/>
          <w:lang w:val="uk-UA"/>
        </w:rPr>
        <w:t>…</w:t>
      </w:r>
      <w:r>
        <w:rPr>
          <w:bCs/>
          <w:sz w:val="28"/>
          <w:lang w:val="uk-UA"/>
        </w:rPr>
        <w:t>3</w:t>
      </w:r>
    </w:p>
    <w:p w14:paraId="6BDD9E41" w14:textId="77777777" w:rsidR="00D0624C" w:rsidRPr="002F420E" w:rsidRDefault="00D0624C" w:rsidP="00D0624C">
      <w:pPr>
        <w:tabs>
          <w:tab w:val="left" w:pos="4253"/>
        </w:tabs>
        <w:ind w:right="-143" w:firstLine="708"/>
        <w:rPr>
          <w:b/>
          <w:sz w:val="28"/>
          <w:lang w:val="uk-UA"/>
        </w:rPr>
      </w:pPr>
      <w:r>
        <w:rPr>
          <w:bCs/>
          <w:sz w:val="28"/>
          <w:lang w:val="uk-UA"/>
        </w:rPr>
        <w:t>ІІ</w:t>
      </w:r>
      <w:r w:rsidRPr="002F420E">
        <w:rPr>
          <w:bCs/>
          <w:sz w:val="28"/>
          <w:lang w:val="uk-UA"/>
        </w:rPr>
        <w:t>. Теми, що виносяться на екзаменаційне випробування…………</w:t>
      </w:r>
      <w:r>
        <w:rPr>
          <w:bCs/>
          <w:sz w:val="28"/>
          <w:lang w:val="uk-UA"/>
        </w:rPr>
        <w:t>.</w:t>
      </w:r>
      <w:r w:rsidRPr="002F420E">
        <w:rPr>
          <w:bCs/>
          <w:sz w:val="28"/>
          <w:lang w:val="uk-UA"/>
        </w:rPr>
        <w:t>…</w:t>
      </w:r>
      <w:r>
        <w:rPr>
          <w:bCs/>
          <w:sz w:val="28"/>
          <w:lang w:val="uk-UA"/>
        </w:rPr>
        <w:t>4</w:t>
      </w:r>
    </w:p>
    <w:p w14:paraId="300D246B" w14:textId="77777777" w:rsidR="00D0624C" w:rsidRPr="002F420E" w:rsidRDefault="00D0624C" w:rsidP="00D0624C">
      <w:pPr>
        <w:tabs>
          <w:tab w:val="left" w:pos="4253"/>
        </w:tabs>
        <w:ind w:right="-143" w:firstLine="708"/>
        <w:rPr>
          <w:bCs/>
          <w:sz w:val="28"/>
          <w:lang w:val="uk-UA"/>
        </w:rPr>
      </w:pPr>
      <w:r>
        <w:rPr>
          <w:bCs/>
          <w:sz w:val="28"/>
          <w:lang w:val="uk-UA"/>
        </w:rPr>
        <w:t>ІІІ</w:t>
      </w:r>
      <w:r w:rsidRPr="002F420E">
        <w:rPr>
          <w:bCs/>
          <w:sz w:val="28"/>
          <w:lang w:val="uk-UA"/>
        </w:rPr>
        <w:t>. Навчально-методичні матеріали……………………………………</w:t>
      </w:r>
      <w:r>
        <w:rPr>
          <w:bCs/>
          <w:sz w:val="28"/>
          <w:lang w:val="uk-UA"/>
        </w:rPr>
        <w:t>7</w:t>
      </w:r>
      <w:r w:rsidRPr="002F420E">
        <w:rPr>
          <w:bCs/>
          <w:sz w:val="28"/>
          <w:lang w:val="uk-UA"/>
        </w:rPr>
        <w:t xml:space="preserve"> </w:t>
      </w:r>
    </w:p>
    <w:p w14:paraId="033AD9A4" w14:textId="18A52A7F" w:rsidR="00D0624C" w:rsidRPr="002F420E" w:rsidRDefault="00D0624C" w:rsidP="00D0624C">
      <w:pPr>
        <w:tabs>
          <w:tab w:val="left" w:pos="4253"/>
        </w:tabs>
        <w:ind w:right="-143" w:firstLine="708"/>
        <w:rPr>
          <w:bCs/>
          <w:sz w:val="28"/>
          <w:lang w:val="uk-UA"/>
        </w:rPr>
      </w:pPr>
      <w:r>
        <w:rPr>
          <w:bCs/>
          <w:sz w:val="28"/>
          <w:lang w:val="uk-UA"/>
        </w:rPr>
        <w:t>І</w:t>
      </w:r>
      <w:r>
        <w:rPr>
          <w:bCs/>
          <w:sz w:val="28"/>
          <w:lang w:val="en-US"/>
        </w:rPr>
        <w:t>V</w:t>
      </w:r>
      <w:r w:rsidRPr="002F420E">
        <w:rPr>
          <w:bCs/>
          <w:sz w:val="28"/>
          <w:lang w:val="uk-UA"/>
        </w:rPr>
        <w:t>.</w:t>
      </w:r>
      <w:r>
        <w:rPr>
          <w:bCs/>
          <w:sz w:val="28"/>
          <w:lang w:val="uk-UA"/>
        </w:rPr>
        <w:t xml:space="preserve"> </w:t>
      </w:r>
      <w:r w:rsidRPr="002F420E">
        <w:rPr>
          <w:bCs/>
          <w:sz w:val="28"/>
          <w:lang w:val="uk-UA"/>
        </w:rPr>
        <w:t>Рейтингова система оцінювання……………………………………</w:t>
      </w:r>
      <w:r w:rsidR="00B91539">
        <w:rPr>
          <w:bCs/>
          <w:sz w:val="28"/>
          <w:lang w:val="uk-UA"/>
        </w:rPr>
        <w:t>9</w:t>
      </w:r>
    </w:p>
    <w:p w14:paraId="03BC27F9" w14:textId="4A204D16" w:rsidR="00D0624C" w:rsidRPr="002F420E" w:rsidRDefault="00D0624C" w:rsidP="00D0624C">
      <w:pPr>
        <w:tabs>
          <w:tab w:val="left" w:pos="4253"/>
        </w:tabs>
        <w:ind w:right="-143" w:firstLine="708"/>
        <w:rPr>
          <w:b/>
          <w:sz w:val="28"/>
          <w:lang w:val="uk-UA"/>
        </w:rPr>
      </w:pPr>
      <w:r>
        <w:rPr>
          <w:bCs/>
          <w:sz w:val="28"/>
          <w:lang w:val="en-US"/>
        </w:rPr>
        <w:t>V</w:t>
      </w:r>
      <w:r w:rsidRPr="002F420E">
        <w:rPr>
          <w:bCs/>
          <w:sz w:val="28"/>
          <w:lang w:val="uk-UA"/>
        </w:rPr>
        <w:t>.</w:t>
      </w:r>
      <w:r>
        <w:rPr>
          <w:bCs/>
          <w:sz w:val="28"/>
          <w:lang w:val="uk-UA"/>
        </w:rPr>
        <w:t xml:space="preserve"> </w:t>
      </w:r>
      <w:r w:rsidRPr="002F420E">
        <w:rPr>
          <w:bCs/>
          <w:sz w:val="28"/>
          <w:lang w:val="uk-UA"/>
        </w:rPr>
        <w:t>Приклад екзаменаційного білету………………………………</w:t>
      </w:r>
      <w:r>
        <w:rPr>
          <w:bCs/>
          <w:sz w:val="28"/>
          <w:lang w:val="uk-UA"/>
        </w:rPr>
        <w:t>.</w:t>
      </w:r>
      <w:r w:rsidRPr="002F420E">
        <w:rPr>
          <w:bCs/>
          <w:sz w:val="28"/>
          <w:lang w:val="uk-UA"/>
        </w:rPr>
        <w:t>……1</w:t>
      </w:r>
      <w:r w:rsidR="00B91539">
        <w:rPr>
          <w:bCs/>
          <w:sz w:val="28"/>
          <w:lang w:val="uk-UA"/>
        </w:rPr>
        <w:t>0</w:t>
      </w:r>
    </w:p>
    <w:p w14:paraId="64562232" w14:textId="77777777" w:rsidR="00D0624C" w:rsidRPr="002F420E" w:rsidRDefault="00D0624C" w:rsidP="00D0624C">
      <w:pPr>
        <w:autoSpaceDE w:val="0"/>
        <w:autoSpaceDN w:val="0"/>
        <w:adjustRightInd w:val="0"/>
        <w:jc w:val="center"/>
        <w:rPr>
          <w:b/>
          <w:lang w:val="uk-UA"/>
        </w:rPr>
      </w:pPr>
      <w:r w:rsidRPr="002F420E">
        <w:rPr>
          <w:b/>
          <w:lang w:val="uk-UA"/>
        </w:rPr>
        <w:br w:type="page"/>
      </w:r>
    </w:p>
    <w:p w14:paraId="576AC579" w14:textId="77777777" w:rsidR="00D0624C" w:rsidRDefault="00D0624C" w:rsidP="00D0624C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lastRenderedPageBreak/>
        <w:t xml:space="preserve">І. </w:t>
      </w:r>
      <w:r w:rsidRPr="008F7C65">
        <w:rPr>
          <w:b/>
          <w:bCs/>
          <w:sz w:val="28"/>
          <w:lang w:val="uk-UA"/>
        </w:rPr>
        <w:t>ЗАГАЛЬНІ ВІДОМОСТІ</w:t>
      </w:r>
    </w:p>
    <w:p w14:paraId="3626A466" w14:textId="77777777" w:rsidR="00D0624C" w:rsidRPr="008F7C65" w:rsidRDefault="00D0624C" w:rsidP="00D0624C">
      <w:pPr>
        <w:autoSpaceDE w:val="0"/>
        <w:autoSpaceDN w:val="0"/>
        <w:adjustRightInd w:val="0"/>
        <w:ind w:firstLine="567"/>
        <w:jc w:val="center"/>
        <w:rPr>
          <w:b/>
          <w:bCs/>
          <w:iCs/>
          <w:sz w:val="28"/>
          <w:szCs w:val="28"/>
          <w:lang w:val="uk-UA"/>
        </w:rPr>
      </w:pPr>
    </w:p>
    <w:p w14:paraId="037DB70C" w14:textId="5BEFC293" w:rsidR="00D0624C" w:rsidRPr="008F7C65" w:rsidRDefault="00E62317" w:rsidP="00D0624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Додатковий в</w:t>
      </w:r>
      <w:r w:rsidR="00D0624C" w:rsidRPr="008F7C65">
        <w:rPr>
          <w:sz w:val="28"/>
          <w:szCs w:val="28"/>
          <w:lang w:val="uk-UA"/>
        </w:rPr>
        <w:t>ступний іспит на навчання для здобуття наукового ступеня доктор філософії спеціальності 1</w:t>
      </w:r>
      <w:r w:rsidR="00D0624C">
        <w:rPr>
          <w:sz w:val="28"/>
          <w:szCs w:val="28"/>
          <w:lang w:val="uk-UA"/>
        </w:rPr>
        <w:t>7</w:t>
      </w:r>
      <w:r w:rsidR="00D0624C" w:rsidRPr="008F7C65">
        <w:rPr>
          <w:sz w:val="28"/>
          <w:szCs w:val="28"/>
          <w:lang w:val="uk-UA"/>
        </w:rPr>
        <w:t>2  «</w:t>
      </w:r>
      <w:r>
        <w:rPr>
          <w:bCs/>
          <w:iCs/>
          <w:sz w:val="28"/>
          <w:szCs w:val="28"/>
          <w:lang w:val="uk-UA"/>
        </w:rPr>
        <w:t xml:space="preserve">Електронні </w:t>
      </w:r>
      <w:r w:rsidR="00D0624C">
        <w:rPr>
          <w:bCs/>
          <w:iCs/>
          <w:sz w:val="28"/>
          <w:szCs w:val="28"/>
          <w:lang w:val="uk-UA"/>
        </w:rPr>
        <w:t>комунікації та радіотехніка</w:t>
      </w:r>
      <w:r w:rsidR="00D0624C" w:rsidRPr="008F7C65">
        <w:rPr>
          <w:sz w:val="28"/>
          <w:szCs w:val="28"/>
          <w:lang w:val="uk-UA"/>
        </w:rPr>
        <w:t>» проводиться для тих вступників, які мають  ступень магістра*.</w:t>
      </w:r>
    </w:p>
    <w:p w14:paraId="08E4009C" w14:textId="6DE34DD1" w:rsidR="00D0624C" w:rsidRPr="008F7C65" w:rsidRDefault="00D0624C" w:rsidP="00D0624C">
      <w:pPr>
        <w:ind w:firstLine="708"/>
        <w:jc w:val="both"/>
        <w:rPr>
          <w:sz w:val="28"/>
          <w:szCs w:val="28"/>
          <w:lang w:val="uk-UA"/>
        </w:rPr>
      </w:pPr>
      <w:r w:rsidRPr="008F7C65">
        <w:rPr>
          <w:sz w:val="28"/>
          <w:szCs w:val="28"/>
          <w:lang w:val="uk-UA"/>
        </w:rPr>
        <w:t>Освітня програма  «</w:t>
      </w:r>
      <w:r w:rsidR="00E62317">
        <w:rPr>
          <w:bCs/>
          <w:iCs/>
          <w:sz w:val="28"/>
          <w:szCs w:val="28"/>
          <w:lang w:val="uk-UA"/>
        </w:rPr>
        <w:t>Електронні комунікації</w:t>
      </w:r>
      <w:r>
        <w:rPr>
          <w:bCs/>
          <w:iCs/>
          <w:sz w:val="28"/>
          <w:szCs w:val="28"/>
          <w:lang w:val="uk-UA"/>
        </w:rPr>
        <w:t xml:space="preserve"> та радіотехніка</w:t>
      </w:r>
      <w:r w:rsidRPr="008F7C65">
        <w:rPr>
          <w:sz w:val="28"/>
          <w:szCs w:val="28"/>
          <w:lang w:val="uk-UA"/>
        </w:rPr>
        <w:t xml:space="preserve">» відповідає місії та стратегії  КПІ ім. Ігоря Сікорського, за якою стратегічним пріоритетом університету є фундаменталізація підготовки фахівців. Особливості освітньої програми враховані шляхом обрання відповідних розділів програми вступного іспиту. Проведення вступного випробування має виявити рівень підготовки вступника з обраної для вступу спеціальності. </w:t>
      </w:r>
    </w:p>
    <w:p w14:paraId="2DF80B75" w14:textId="77777777" w:rsidR="00D0624C" w:rsidRPr="008F7C65" w:rsidRDefault="00D0624C" w:rsidP="00D0624C">
      <w:pPr>
        <w:ind w:firstLine="708"/>
        <w:jc w:val="both"/>
        <w:rPr>
          <w:sz w:val="28"/>
          <w:szCs w:val="28"/>
          <w:lang w:val="uk-UA"/>
        </w:rPr>
      </w:pPr>
      <w:r w:rsidRPr="008F7C65">
        <w:rPr>
          <w:sz w:val="28"/>
          <w:szCs w:val="28"/>
          <w:lang w:val="uk-UA"/>
        </w:rPr>
        <w:t>Теоретичні питання вступного іспиту можна поділити на  шість розділів:</w:t>
      </w:r>
    </w:p>
    <w:p w14:paraId="0CBBE8CB" w14:textId="77777777" w:rsidR="0065450A" w:rsidRPr="006258B3" w:rsidRDefault="0065450A" w:rsidP="0065450A">
      <w:pPr>
        <w:numPr>
          <w:ilvl w:val="0"/>
          <w:numId w:val="39"/>
        </w:numPr>
        <w:suppressAutoHyphens/>
        <w:jc w:val="both"/>
        <w:rPr>
          <w:sz w:val="28"/>
          <w:szCs w:val="28"/>
          <w:lang w:val="uk-UA"/>
        </w:rPr>
      </w:pPr>
      <w:r w:rsidRPr="006258B3">
        <w:rPr>
          <w:sz w:val="28"/>
          <w:szCs w:val="28"/>
          <w:lang w:val="uk-UA"/>
        </w:rPr>
        <w:t>Обробка сигналів в електричних колах</w:t>
      </w:r>
    </w:p>
    <w:p w14:paraId="353054F8" w14:textId="77777777" w:rsidR="0065450A" w:rsidRPr="006258B3" w:rsidRDefault="0065450A" w:rsidP="0065450A">
      <w:pPr>
        <w:numPr>
          <w:ilvl w:val="0"/>
          <w:numId w:val="39"/>
        </w:numPr>
        <w:suppressAutoHyphens/>
        <w:jc w:val="both"/>
        <w:rPr>
          <w:sz w:val="28"/>
          <w:szCs w:val="28"/>
          <w:lang w:val="uk-UA"/>
        </w:rPr>
      </w:pPr>
      <w:r w:rsidRPr="006258B3">
        <w:rPr>
          <w:sz w:val="28"/>
          <w:szCs w:val="28"/>
          <w:lang w:val="uk-UA"/>
        </w:rPr>
        <w:t>Антенні системи та приймальні пристрої</w:t>
      </w:r>
    </w:p>
    <w:p w14:paraId="428770AC" w14:textId="77777777" w:rsidR="0065450A" w:rsidRPr="006258B3" w:rsidRDefault="0065450A" w:rsidP="0065450A">
      <w:pPr>
        <w:numPr>
          <w:ilvl w:val="0"/>
          <w:numId w:val="39"/>
        </w:numPr>
        <w:suppressAutoHyphens/>
        <w:jc w:val="both"/>
        <w:rPr>
          <w:sz w:val="28"/>
          <w:szCs w:val="28"/>
          <w:lang w:val="uk-UA"/>
        </w:rPr>
      </w:pPr>
      <w:r w:rsidRPr="006258B3">
        <w:rPr>
          <w:sz w:val="28"/>
          <w:szCs w:val="28"/>
          <w:lang w:val="uk-UA"/>
        </w:rPr>
        <w:t xml:space="preserve">Багаторівневі архітектури обслуговування </w:t>
      </w:r>
    </w:p>
    <w:p w14:paraId="1FDC567B" w14:textId="23866643" w:rsidR="00D0624C" w:rsidRPr="006258B3" w:rsidRDefault="0065450A" w:rsidP="00D0624C">
      <w:pPr>
        <w:numPr>
          <w:ilvl w:val="0"/>
          <w:numId w:val="39"/>
        </w:numPr>
        <w:suppressAutoHyphens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</w:t>
      </w:r>
      <w:r w:rsidR="00D0624C" w:rsidRPr="006258B3">
        <w:rPr>
          <w:sz w:val="28"/>
          <w:szCs w:val="28"/>
          <w:lang w:val="uk-UA"/>
        </w:rPr>
        <w:t xml:space="preserve">арактеристика систем та методів управління ними </w:t>
      </w:r>
    </w:p>
    <w:p w14:paraId="2450331D" w14:textId="77777777" w:rsidR="00D0624C" w:rsidRPr="006258B3" w:rsidRDefault="00D0624C" w:rsidP="00D0624C">
      <w:pPr>
        <w:numPr>
          <w:ilvl w:val="0"/>
          <w:numId w:val="39"/>
        </w:numPr>
        <w:suppressAutoHyphens/>
        <w:jc w:val="both"/>
        <w:rPr>
          <w:sz w:val="28"/>
          <w:szCs w:val="28"/>
          <w:lang w:val="uk-UA"/>
        </w:rPr>
      </w:pPr>
      <w:r w:rsidRPr="006258B3">
        <w:rPr>
          <w:sz w:val="28"/>
          <w:szCs w:val="28"/>
          <w:lang w:val="uk-UA"/>
        </w:rPr>
        <w:t>Багатоканальні системи зв’язку</w:t>
      </w:r>
    </w:p>
    <w:p w14:paraId="33C5ADE9" w14:textId="77777777" w:rsidR="00D0624C" w:rsidRPr="006258B3" w:rsidRDefault="00D0624C" w:rsidP="00D0624C">
      <w:pPr>
        <w:numPr>
          <w:ilvl w:val="0"/>
          <w:numId w:val="39"/>
        </w:numPr>
        <w:suppressAutoHyphens/>
        <w:jc w:val="both"/>
        <w:rPr>
          <w:sz w:val="28"/>
          <w:szCs w:val="28"/>
          <w:lang w:val="uk-UA"/>
        </w:rPr>
      </w:pPr>
      <w:r w:rsidRPr="006258B3">
        <w:rPr>
          <w:sz w:val="28"/>
          <w:szCs w:val="28"/>
          <w:lang w:val="uk-UA"/>
        </w:rPr>
        <w:t>Оцінка ефективності функціонування систем</w:t>
      </w:r>
    </w:p>
    <w:p w14:paraId="41AD9D55" w14:textId="47A0BFB9" w:rsidR="00D0624C" w:rsidRPr="008F7C65" w:rsidRDefault="00D0624C" w:rsidP="00D0624C">
      <w:pPr>
        <w:ind w:firstLine="708"/>
        <w:jc w:val="both"/>
        <w:rPr>
          <w:sz w:val="28"/>
          <w:szCs w:val="28"/>
          <w:lang w:val="uk-UA"/>
        </w:rPr>
      </w:pPr>
      <w:r w:rsidRPr="000D233D">
        <w:rPr>
          <w:sz w:val="28"/>
          <w:szCs w:val="28"/>
          <w:lang w:val="uk-UA"/>
        </w:rPr>
        <w:t xml:space="preserve">Перші </w:t>
      </w:r>
      <w:r>
        <w:rPr>
          <w:sz w:val="28"/>
          <w:szCs w:val="28"/>
          <w:lang w:val="uk-UA"/>
        </w:rPr>
        <w:t>т</w:t>
      </w:r>
      <w:r w:rsidRPr="000D233D">
        <w:rPr>
          <w:sz w:val="28"/>
          <w:szCs w:val="28"/>
          <w:lang w:val="uk-UA"/>
        </w:rPr>
        <w:t>ри розділи містять загальні питання, відповідь на які має знати</w:t>
      </w:r>
      <w:r w:rsidRPr="008F7C65">
        <w:rPr>
          <w:sz w:val="28"/>
          <w:szCs w:val="28"/>
          <w:lang w:val="uk-UA"/>
        </w:rPr>
        <w:t xml:space="preserve"> кожен спеціаліст в галузі інформаційних технологій. Останні </w:t>
      </w:r>
      <w:r>
        <w:rPr>
          <w:sz w:val="28"/>
          <w:szCs w:val="28"/>
          <w:lang w:val="uk-UA"/>
        </w:rPr>
        <w:t>три</w:t>
      </w:r>
      <w:r w:rsidRPr="008F7C65">
        <w:rPr>
          <w:sz w:val="28"/>
          <w:szCs w:val="28"/>
          <w:lang w:val="uk-UA"/>
        </w:rPr>
        <w:t xml:space="preserve"> розділи є більш орієнтованими на спеціальну підготовку вступника.</w:t>
      </w:r>
    </w:p>
    <w:p w14:paraId="3C79AFFA" w14:textId="7A280984" w:rsidR="00D0624C" w:rsidRPr="008F7C65" w:rsidRDefault="00D0624C" w:rsidP="00D0624C">
      <w:pPr>
        <w:ind w:firstLine="708"/>
        <w:jc w:val="both"/>
        <w:rPr>
          <w:sz w:val="28"/>
          <w:szCs w:val="28"/>
          <w:lang w:val="uk-UA"/>
        </w:rPr>
      </w:pPr>
      <w:r w:rsidRPr="008F7C65">
        <w:rPr>
          <w:sz w:val="28"/>
          <w:szCs w:val="28"/>
          <w:lang w:val="uk-UA"/>
        </w:rPr>
        <w:t xml:space="preserve">Завдання </w:t>
      </w:r>
      <w:r w:rsidR="001F43F6">
        <w:rPr>
          <w:sz w:val="28"/>
          <w:szCs w:val="28"/>
          <w:lang w:val="uk-UA"/>
        </w:rPr>
        <w:t xml:space="preserve">додаткового </w:t>
      </w:r>
      <w:r w:rsidRPr="008F7C65">
        <w:rPr>
          <w:sz w:val="28"/>
          <w:szCs w:val="28"/>
          <w:lang w:val="uk-UA"/>
        </w:rPr>
        <w:t xml:space="preserve">вступного випробування складається з </w:t>
      </w:r>
      <w:r>
        <w:rPr>
          <w:sz w:val="28"/>
          <w:szCs w:val="28"/>
          <w:lang w:val="uk-UA"/>
        </w:rPr>
        <w:t>дв</w:t>
      </w:r>
      <w:r w:rsidRPr="008F7C65">
        <w:rPr>
          <w:sz w:val="28"/>
          <w:szCs w:val="28"/>
          <w:lang w:val="uk-UA"/>
        </w:rPr>
        <w:t xml:space="preserve">ох теоретичних питань. До екзаменаційного білету включаються відповідно: </w:t>
      </w:r>
      <w:r w:rsidRPr="006258B3">
        <w:rPr>
          <w:sz w:val="28"/>
          <w:szCs w:val="28"/>
          <w:lang w:val="uk-UA"/>
        </w:rPr>
        <w:t xml:space="preserve">1 питання </w:t>
      </w:r>
      <w:r>
        <w:rPr>
          <w:sz w:val="28"/>
          <w:szCs w:val="28"/>
          <w:lang w:val="uk-UA"/>
        </w:rPr>
        <w:t xml:space="preserve">- </w:t>
      </w:r>
      <w:r w:rsidRPr="006258B3">
        <w:rPr>
          <w:sz w:val="28"/>
          <w:szCs w:val="28"/>
          <w:lang w:val="uk-UA"/>
        </w:rPr>
        <w:t>з першого</w:t>
      </w:r>
      <w:r>
        <w:rPr>
          <w:sz w:val="28"/>
          <w:szCs w:val="28"/>
          <w:lang w:val="uk-UA"/>
        </w:rPr>
        <w:t>,</w:t>
      </w:r>
      <w:r w:rsidRPr="006258B3">
        <w:rPr>
          <w:sz w:val="28"/>
          <w:szCs w:val="28"/>
          <w:lang w:val="uk-UA"/>
        </w:rPr>
        <w:t xml:space="preserve"> другого або третього розділів, 2 - четвертого, п’ятого або шостого.</w:t>
      </w:r>
      <w:r w:rsidRPr="008F7C65">
        <w:rPr>
          <w:sz w:val="28"/>
          <w:szCs w:val="28"/>
          <w:lang w:val="uk-UA"/>
        </w:rPr>
        <w:t xml:space="preserve"> </w:t>
      </w:r>
    </w:p>
    <w:p w14:paraId="2360EB74" w14:textId="3A40A791" w:rsidR="00D0624C" w:rsidRPr="008F7C65" w:rsidRDefault="001F43F6" w:rsidP="00D0624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Додаткове в</w:t>
      </w:r>
      <w:r w:rsidR="00D0624C" w:rsidRPr="008F7C65">
        <w:rPr>
          <w:sz w:val="28"/>
          <w:szCs w:val="28"/>
          <w:lang w:val="uk-UA"/>
        </w:rPr>
        <w:t xml:space="preserve">ступне випробування зі спеціальності проводиться у формі усного екзамену. </w:t>
      </w:r>
    </w:p>
    <w:p w14:paraId="58358E9E" w14:textId="77777777" w:rsidR="00D0624C" w:rsidRPr="008F7C65" w:rsidRDefault="00D0624C" w:rsidP="00D0624C">
      <w:pPr>
        <w:ind w:firstLine="708"/>
        <w:jc w:val="both"/>
        <w:rPr>
          <w:sz w:val="28"/>
          <w:szCs w:val="28"/>
          <w:lang w:val="uk-UA"/>
        </w:rPr>
      </w:pPr>
      <w:r w:rsidRPr="008F7C65">
        <w:rPr>
          <w:sz w:val="28"/>
          <w:szCs w:val="28"/>
          <w:lang w:val="uk-UA"/>
        </w:rPr>
        <w:t>Тривалість підготовки вступника до відповіді – 2 академічні години.</w:t>
      </w:r>
    </w:p>
    <w:p w14:paraId="19AD1632" w14:textId="77777777" w:rsidR="00D0624C" w:rsidRPr="008F7C65" w:rsidRDefault="00D0624C" w:rsidP="00D0624C">
      <w:pPr>
        <w:ind w:firstLine="708"/>
        <w:jc w:val="both"/>
        <w:rPr>
          <w:sz w:val="28"/>
          <w:szCs w:val="28"/>
          <w:lang w:val="uk-UA"/>
        </w:rPr>
      </w:pPr>
      <w:r w:rsidRPr="008F7C65">
        <w:rPr>
          <w:sz w:val="28"/>
          <w:szCs w:val="28"/>
          <w:lang w:val="uk-UA"/>
        </w:rPr>
        <w:t xml:space="preserve">У наступному розділі програми наведені лише ті теми з зазначених розділів, які стосуються виконання завдань вступних випробувань. </w:t>
      </w:r>
    </w:p>
    <w:p w14:paraId="20394AFE" w14:textId="77777777" w:rsidR="00D0624C" w:rsidRDefault="00D0624C" w:rsidP="00D0624C">
      <w:pPr>
        <w:ind w:firstLine="708"/>
        <w:jc w:val="both"/>
        <w:rPr>
          <w:sz w:val="28"/>
          <w:szCs w:val="28"/>
          <w:lang w:val="uk-UA"/>
        </w:rPr>
      </w:pPr>
      <w:r w:rsidRPr="008F7C65">
        <w:rPr>
          <w:sz w:val="28"/>
          <w:szCs w:val="28"/>
          <w:lang w:val="uk-UA"/>
        </w:rPr>
        <w:t>Інформація про правила прийому на навчання та вимоги до вступників освітньої програми  «</w:t>
      </w:r>
      <w:r>
        <w:rPr>
          <w:bCs/>
          <w:iCs/>
          <w:sz w:val="28"/>
          <w:szCs w:val="28"/>
          <w:lang w:val="uk-UA"/>
        </w:rPr>
        <w:t>Телекомунікації та радіотехніка</w:t>
      </w:r>
      <w:r w:rsidRPr="008F7C65">
        <w:rPr>
          <w:sz w:val="28"/>
          <w:szCs w:val="28"/>
          <w:lang w:val="uk-UA"/>
        </w:rPr>
        <w:t>»  наведено в розділі «Вступ до аспірантури» на веб-сторінці аспірантури та докторантури КПІ ім. Ігоря Сікорського за посиланням</w:t>
      </w:r>
      <w:r w:rsidRPr="008F7C65">
        <w:rPr>
          <w:lang w:val="uk-UA"/>
        </w:rPr>
        <w:t xml:space="preserve"> </w:t>
      </w:r>
      <w:hyperlink r:id="rId10" w:history="1">
        <w:r w:rsidRPr="00C108C9">
          <w:rPr>
            <w:rStyle w:val="a5"/>
            <w:rFonts w:ascii="Times New Roman" w:hAnsi="Times New Roman"/>
            <w:sz w:val="28"/>
            <w:szCs w:val="28"/>
            <w:lang w:val="uk-UA"/>
          </w:rPr>
          <w:t>https://aspirantura.kpi.ua/</w:t>
        </w:r>
      </w:hyperlink>
    </w:p>
    <w:p w14:paraId="50FEA90C" w14:textId="77777777" w:rsidR="00D0624C" w:rsidRDefault="00D0624C" w:rsidP="00D0624C">
      <w:pPr>
        <w:ind w:firstLine="708"/>
        <w:jc w:val="both"/>
        <w:rPr>
          <w:sz w:val="28"/>
          <w:szCs w:val="28"/>
          <w:lang w:val="uk-UA"/>
        </w:rPr>
      </w:pPr>
    </w:p>
    <w:p w14:paraId="54A802BB" w14:textId="77777777" w:rsidR="00D0624C" w:rsidRDefault="00D0624C" w:rsidP="00D0624C">
      <w:pPr>
        <w:ind w:firstLine="708"/>
        <w:jc w:val="both"/>
        <w:rPr>
          <w:sz w:val="28"/>
          <w:szCs w:val="28"/>
          <w:lang w:val="uk-UA"/>
        </w:rPr>
      </w:pPr>
    </w:p>
    <w:p w14:paraId="4C7DA3D0" w14:textId="77777777" w:rsidR="00D0624C" w:rsidRDefault="00D0624C" w:rsidP="00D0624C">
      <w:pPr>
        <w:ind w:firstLine="708"/>
        <w:jc w:val="both"/>
        <w:rPr>
          <w:sz w:val="28"/>
          <w:szCs w:val="28"/>
          <w:lang w:val="uk-UA"/>
        </w:rPr>
      </w:pPr>
    </w:p>
    <w:p w14:paraId="0B024147" w14:textId="77777777" w:rsidR="00D0624C" w:rsidRDefault="00D0624C" w:rsidP="00D0624C">
      <w:pPr>
        <w:ind w:firstLine="708"/>
        <w:jc w:val="both"/>
        <w:rPr>
          <w:sz w:val="28"/>
          <w:szCs w:val="28"/>
          <w:lang w:val="uk-UA"/>
        </w:rPr>
      </w:pPr>
    </w:p>
    <w:p w14:paraId="708EE4AE" w14:textId="77777777" w:rsidR="00D0624C" w:rsidRDefault="00D0624C" w:rsidP="00D0624C">
      <w:pPr>
        <w:ind w:firstLine="708"/>
        <w:jc w:val="both"/>
        <w:rPr>
          <w:sz w:val="28"/>
          <w:szCs w:val="28"/>
          <w:lang w:val="uk-UA"/>
        </w:rPr>
      </w:pPr>
    </w:p>
    <w:p w14:paraId="34E7E7A4" w14:textId="77777777" w:rsidR="00D0624C" w:rsidRDefault="00D0624C" w:rsidP="00D0624C">
      <w:pPr>
        <w:ind w:firstLine="708"/>
        <w:jc w:val="both"/>
        <w:rPr>
          <w:sz w:val="28"/>
          <w:szCs w:val="28"/>
          <w:lang w:val="uk-UA"/>
        </w:rPr>
      </w:pPr>
    </w:p>
    <w:p w14:paraId="3FAE3EF1" w14:textId="77777777" w:rsidR="00D0624C" w:rsidRDefault="00D0624C" w:rsidP="00D0624C">
      <w:pPr>
        <w:ind w:firstLine="708"/>
        <w:jc w:val="both"/>
        <w:rPr>
          <w:sz w:val="28"/>
          <w:szCs w:val="28"/>
          <w:lang w:val="uk-UA"/>
        </w:rPr>
      </w:pPr>
    </w:p>
    <w:p w14:paraId="1AB17E84" w14:textId="77777777" w:rsidR="00D0624C" w:rsidRPr="008F7C65" w:rsidRDefault="00D0624C" w:rsidP="00D0624C">
      <w:pPr>
        <w:ind w:firstLine="708"/>
        <w:jc w:val="both"/>
        <w:rPr>
          <w:sz w:val="28"/>
          <w:szCs w:val="28"/>
          <w:lang w:val="uk-UA"/>
        </w:rPr>
      </w:pPr>
    </w:p>
    <w:p w14:paraId="264F5510" w14:textId="77777777" w:rsidR="00D0624C" w:rsidRPr="008F7C65" w:rsidRDefault="00D0624C" w:rsidP="00D0624C">
      <w:pPr>
        <w:pStyle w:val="a6"/>
        <w:rPr>
          <w:lang w:val="uk-UA"/>
        </w:rPr>
      </w:pPr>
      <w:r w:rsidRPr="008F7C65">
        <w:rPr>
          <w:lang w:val="uk-UA"/>
        </w:rPr>
        <w:t xml:space="preserve">*Відповідно доп.2 Розділу XV  закону </w:t>
      </w:r>
      <w:r>
        <w:rPr>
          <w:lang w:val="uk-UA"/>
        </w:rPr>
        <w:t>«</w:t>
      </w:r>
      <w:r w:rsidRPr="008F7C65">
        <w:rPr>
          <w:lang w:val="uk-UA"/>
        </w:rPr>
        <w:t>Про вищу освіту</w:t>
      </w:r>
      <w:r>
        <w:rPr>
          <w:lang w:val="uk-UA"/>
        </w:rPr>
        <w:t>»</w:t>
      </w:r>
      <w:r w:rsidRPr="008F7C65">
        <w:rPr>
          <w:lang w:val="uk-UA"/>
        </w:rPr>
        <w:t xml:space="preserve"> </w:t>
      </w:r>
      <w:r w:rsidRPr="008F7C65">
        <w:rPr>
          <w:color w:val="333333"/>
          <w:shd w:val="clear" w:color="auto" w:fill="FFFFFF"/>
          <w:lang w:val="uk-UA"/>
        </w:rPr>
        <w:t> вища освіта за освітньо-кваліфікаційним рівнем спеціаліста  прирівнюється до вищої освіти ступеня магістра</w:t>
      </w:r>
      <w:r>
        <w:rPr>
          <w:color w:val="333333"/>
          <w:shd w:val="clear" w:color="auto" w:fill="FFFFFF"/>
          <w:lang w:val="uk-UA"/>
        </w:rPr>
        <w:t>.</w:t>
      </w:r>
    </w:p>
    <w:p w14:paraId="4C7F08C0" w14:textId="77777777" w:rsidR="00D0624C" w:rsidRPr="008F7C65" w:rsidRDefault="00D0624C" w:rsidP="00D0624C">
      <w:pPr>
        <w:autoSpaceDE w:val="0"/>
        <w:autoSpaceDN w:val="0"/>
        <w:adjustRightInd w:val="0"/>
        <w:ind w:firstLine="567"/>
        <w:jc w:val="both"/>
        <w:rPr>
          <w:bCs/>
          <w:iCs/>
          <w:sz w:val="28"/>
          <w:szCs w:val="28"/>
          <w:lang w:val="uk-UA"/>
        </w:rPr>
      </w:pPr>
    </w:p>
    <w:p w14:paraId="47B8662E" w14:textId="77777777" w:rsidR="00D0624C" w:rsidRDefault="00D0624C" w:rsidP="00D0624C">
      <w:pPr>
        <w:autoSpaceDE w:val="0"/>
        <w:autoSpaceDN w:val="0"/>
        <w:adjustRightInd w:val="0"/>
        <w:jc w:val="center"/>
        <w:rPr>
          <w:b/>
          <w:lang w:val="uk-UA"/>
        </w:rPr>
      </w:pPr>
      <w:r>
        <w:rPr>
          <w:b/>
          <w:lang w:val="uk-UA"/>
        </w:rPr>
        <w:br w:type="page"/>
      </w:r>
    </w:p>
    <w:bookmarkEnd w:id="1"/>
    <w:p w14:paraId="0DFBDFFA" w14:textId="77777777" w:rsidR="0065450A" w:rsidRDefault="0065450A" w:rsidP="0065450A">
      <w:pPr>
        <w:tabs>
          <w:tab w:val="left" w:pos="4253"/>
        </w:tabs>
        <w:ind w:right="-143" w:firstLine="708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en-US"/>
        </w:rPr>
        <w:lastRenderedPageBreak/>
        <w:t>II</w:t>
      </w:r>
      <w:r w:rsidRPr="008F7C65">
        <w:rPr>
          <w:b/>
          <w:bCs/>
          <w:sz w:val="28"/>
        </w:rPr>
        <w:t xml:space="preserve">. </w:t>
      </w:r>
      <w:r w:rsidRPr="008F7C65">
        <w:rPr>
          <w:b/>
          <w:bCs/>
          <w:sz w:val="28"/>
          <w:lang w:val="uk-UA"/>
        </w:rPr>
        <w:t>ТЕМИ, ЩО ВИНОСЯТЬСЯ НА ЕКЗАМЕНАЦІЙНЕ ВИПРОБУВАННЯ</w:t>
      </w:r>
    </w:p>
    <w:p w14:paraId="09CFB1BD" w14:textId="77777777" w:rsidR="00D0624C" w:rsidRDefault="00D0624C" w:rsidP="00D0624C">
      <w:pPr>
        <w:tabs>
          <w:tab w:val="left" w:pos="851"/>
          <w:tab w:val="center" w:pos="4677"/>
          <w:tab w:val="right" w:pos="9355"/>
        </w:tabs>
        <w:ind w:left="426"/>
        <w:jc w:val="both"/>
        <w:rPr>
          <w:sz w:val="28"/>
          <w:szCs w:val="28"/>
          <w:lang w:val="uk-UA"/>
        </w:rPr>
      </w:pPr>
    </w:p>
    <w:p w14:paraId="50DB60C4" w14:textId="77777777" w:rsidR="00D0624C" w:rsidRDefault="00D0624C" w:rsidP="00D0624C">
      <w:pPr>
        <w:pStyle w:val="af3"/>
        <w:numPr>
          <w:ilvl w:val="0"/>
          <w:numId w:val="40"/>
        </w:numPr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02AAC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Обробка сигналів в електричних колах</w:t>
      </w:r>
    </w:p>
    <w:p w14:paraId="0B1C2722" w14:textId="77777777" w:rsidR="00D0624C" w:rsidRPr="00702AAC" w:rsidRDefault="00D0624C" w:rsidP="00D0624C">
      <w:pPr>
        <w:pStyle w:val="af3"/>
        <w:tabs>
          <w:tab w:val="left" w:pos="851"/>
        </w:tabs>
        <w:ind w:left="64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2160B5B" w14:textId="77777777" w:rsidR="00D0624C" w:rsidRDefault="00D0624C" w:rsidP="00D0624C">
      <w:pPr>
        <w:pStyle w:val="af3"/>
        <w:numPr>
          <w:ilvl w:val="1"/>
          <w:numId w:val="40"/>
        </w:numPr>
        <w:spacing w:after="120"/>
        <w:ind w:left="641" w:hanging="357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302B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Методи обробки та передачі сигналів </w:t>
      </w:r>
    </w:p>
    <w:p w14:paraId="3738A0E2" w14:textId="3FDB384C" w:rsidR="00D0624C" w:rsidRPr="003302B6" w:rsidRDefault="00D0624C" w:rsidP="00D0624C">
      <w:pPr>
        <w:tabs>
          <w:tab w:val="left" w:pos="851"/>
        </w:tabs>
        <w:ind w:left="567"/>
        <w:jc w:val="both"/>
        <w:rPr>
          <w:bCs/>
          <w:sz w:val="28"/>
          <w:szCs w:val="28"/>
          <w:lang w:val="uk-UA"/>
        </w:rPr>
      </w:pPr>
      <w:r w:rsidRPr="003302B6">
        <w:rPr>
          <w:bCs/>
          <w:sz w:val="28"/>
          <w:szCs w:val="28"/>
          <w:lang w:val="uk-UA"/>
        </w:rPr>
        <w:t xml:space="preserve">Класифікація повідомлень, сигналів та завад. Дискретизація сигналів з обмеженим спектром. Методи обробки та передачі первинних сигналів.  </w:t>
      </w:r>
    </w:p>
    <w:p w14:paraId="70DE2445" w14:textId="4DDEC08E" w:rsidR="00D0624C" w:rsidRDefault="00D0624C" w:rsidP="00D0624C">
      <w:pPr>
        <w:tabs>
          <w:tab w:val="left" w:pos="851"/>
        </w:tabs>
        <w:ind w:left="567"/>
        <w:jc w:val="both"/>
        <w:rPr>
          <w:bCs/>
          <w:sz w:val="28"/>
          <w:szCs w:val="28"/>
          <w:lang w:val="uk-UA"/>
        </w:rPr>
      </w:pPr>
      <w:r w:rsidRPr="003302B6">
        <w:rPr>
          <w:bCs/>
          <w:sz w:val="28"/>
          <w:szCs w:val="28"/>
          <w:lang w:val="uk-UA"/>
        </w:rPr>
        <w:t>Методи модуляції та демодуляції дискретних сигналів.</w:t>
      </w:r>
      <w:r w:rsidR="0065450A">
        <w:rPr>
          <w:bCs/>
          <w:sz w:val="28"/>
          <w:szCs w:val="28"/>
          <w:lang w:val="uk-UA"/>
        </w:rPr>
        <w:t xml:space="preserve"> </w:t>
      </w:r>
      <w:r w:rsidRPr="003302B6">
        <w:rPr>
          <w:bCs/>
          <w:sz w:val="28"/>
          <w:szCs w:val="28"/>
          <w:lang w:val="uk-UA"/>
        </w:rPr>
        <w:t xml:space="preserve">Випадкові сигнали і їх класифікація. Стаціонарні випадкові сигнали, їх ергодичність.  </w:t>
      </w:r>
    </w:p>
    <w:p w14:paraId="15226607" w14:textId="77777777" w:rsidR="00D0624C" w:rsidRDefault="00D0624C" w:rsidP="00D0624C">
      <w:pPr>
        <w:tabs>
          <w:tab w:val="left" w:pos="851"/>
        </w:tabs>
        <w:ind w:left="567"/>
        <w:jc w:val="both"/>
        <w:rPr>
          <w:bCs/>
          <w:sz w:val="28"/>
          <w:szCs w:val="28"/>
          <w:lang w:val="uk-UA"/>
        </w:rPr>
      </w:pPr>
    </w:p>
    <w:p w14:paraId="63B0D0DD" w14:textId="77777777" w:rsidR="00D0624C" w:rsidRDefault="00D0624C" w:rsidP="00D0624C">
      <w:pPr>
        <w:pStyle w:val="af3"/>
        <w:numPr>
          <w:ilvl w:val="1"/>
          <w:numId w:val="40"/>
        </w:numPr>
        <w:spacing w:after="120"/>
        <w:ind w:left="641" w:hanging="357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3302B6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Методи проходження сигналів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3302B6">
        <w:rPr>
          <w:rFonts w:ascii="Times New Roman" w:hAnsi="Times New Roman" w:cs="Times New Roman"/>
          <w:b/>
          <w:bCs/>
          <w:sz w:val="28"/>
          <w:szCs w:val="28"/>
          <w:lang w:val="uk-UA"/>
        </w:rPr>
        <w:t>через електричні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кола</w:t>
      </w:r>
    </w:p>
    <w:p w14:paraId="5D907BCD" w14:textId="3AD4CEED" w:rsidR="00D0624C" w:rsidRDefault="00D0624C" w:rsidP="00D0624C">
      <w:pPr>
        <w:tabs>
          <w:tab w:val="left" w:pos="851"/>
        </w:tabs>
        <w:ind w:left="567"/>
        <w:jc w:val="both"/>
        <w:rPr>
          <w:bCs/>
          <w:sz w:val="28"/>
          <w:szCs w:val="28"/>
          <w:lang w:val="uk-UA"/>
        </w:rPr>
      </w:pPr>
      <w:r w:rsidRPr="003302B6">
        <w:rPr>
          <w:bCs/>
          <w:sz w:val="28"/>
          <w:szCs w:val="28"/>
          <w:lang w:val="uk-UA"/>
        </w:rPr>
        <w:t xml:space="preserve">Аналіз проходження детермінованих сигналів через лінійні стаціонарні кола спектральним і часовим методами. Проходження  стаціонарних  випадкових  процесів  через  лінійні стаціонарні кола. Аналіз проходження  детермінованих сигналів через параметричні кола із застосуванням частотних і часових характеристик кола. Принципи  генерування  гармонічних  коливань  в  нелінійних  колах  із зворотним зв'язком. </w:t>
      </w:r>
    </w:p>
    <w:p w14:paraId="0AEA4A28" w14:textId="77777777" w:rsidR="00D0624C" w:rsidRDefault="00D0624C" w:rsidP="00D0624C">
      <w:pPr>
        <w:tabs>
          <w:tab w:val="left" w:pos="851"/>
        </w:tabs>
        <w:ind w:left="567"/>
        <w:jc w:val="both"/>
        <w:rPr>
          <w:bCs/>
          <w:sz w:val="28"/>
          <w:szCs w:val="28"/>
          <w:lang w:val="uk-UA"/>
        </w:rPr>
      </w:pPr>
    </w:p>
    <w:p w14:paraId="592B9C79" w14:textId="77777777" w:rsidR="00D0624C" w:rsidRDefault="00D0624C" w:rsidP="00D0624C">
      <w:pPr>
        <w:tabs>
          <w:tab w:val="left" w:pos="851"/>
        </w:tabs>
        <w:ind w:left="567"/>
        <w:jc w:val="both"/>
        <w:rPr>
          <w:bCs/>
          <w:sz w:val="28"/>
          <w:szCs w:val="28"/>
          <w:lang w:val="uk-UA"/>
        </w:rPr>
      </w:pPr>
    </w:p>
    <w:p w14:paraId="791EB3C8" w14:textId="77777777" w:rsidR="00D0624C" w:rsidRPr="003302B6" w:rsidRDefault="00D0624C" w:rsidP="00D0624C">
      <w:pPr>
        <w:pStyle w:val="af3"/>
        <w:numPr>
          <w:ilvl w:val="1"/>
          <w:numId w:val="40"/>
        </w:numPr>
        <w:spacing w:after="120"/>
        <w:ind w:left="641" w:hanging="357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3302B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Принципи автопідстроювання  частоти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та </w:t>
      </w:r>
      <w:r w:rsidRPr="003302B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цифрової обробки сигналів </w:t>
      </w:r>
    </w:p>
    <w:p w14:paraId="29E3FA17" w14:textId="77777777" w:rsidR="00D0624C" w:rsidRPr="003302B6" w:rsidRDefault="00D0624C" w:rsidP="00D0624C">
      <w:pPr>
        <w:tabs>
          <w:tab w:val="left" w:pos="851"/>
        </w:tabs>
        <w:ind w:left="567"/>
        <w:jc w:val="both"/>
        <w:rPr>
          <w:bCs/>
          <w:sz w:val="28"/>
          <w:szCs w:val="28"/>
          <w:lang w:val="uk-UA"/>
        </w:rPr>
      </w:pPr>
      <w:r w:rsidRPr="003302B6">
        <w:rPr>
          <w:bCs/>
          <w:sz w:val="28"/>
          <w:szCs w:val="28"/>
          <w:lang w:val="uk-UA"/>
        </w:rPr>
        <w:t xml:space="preserve">Методи  частотного  і  фазового  автопідстроювання  частоти  та  їх використання для стабілізації, керування й генерування сигналів. </w:t>
      </w:r>
    </w:p>
    <w:p w14:paraId="29FE16B4" w14:textId="77777777" w:rsidR="00D0624C" w:rsidRPr="003302B6" w:rsidRDefault="00D0624C" w:rsidP="00D0624C">
      <w:pPr>
        <w:tabs>
          <w:tab w:val="left" w:pos="851"/>
        </w:tabs>
        <w:ind w:left="567"/>
        <w:jc w:val="both"/>
        <w:rPr>
          <w:bCs/>
          <w:sz w:val="28"/>
          <w:szCs w:val="28"/>
          <w:lang w:val="uk-UA"/>
        </w:rPr>
      </w:pPr>
      <w:r w:rsidRPr="003302B6">
        <w:rPr>
          <w:bCs/>
          <w:sz w:val="28"/>
          <w:szCs w:val="28"/>
          <w:lang w:val="uk-UA"/>
        </w:rPr>
        <w:t xml:space="preserve">Принципи оптимальної лінійної фільтрації сигналів.  </w:t>
      </w:r>
    </w:p>
    <w:p w14:paraId="13B9C2C6" w14:textId="77777777" w:rsidR="00D0624C" w:rsidRPr="003302B6" w:rsidRDefault="00D0624C" w:rsidP="00D0624C">
      <w:pPr>
        <w:tabs>
          <w:tab w:val="left" w:pos="851"/>
        </w:tabs>
        <w:ind w:left="567"/>
        <w:jc w:val="both"/>
        <w:rPr>
          <w:bCs/>
          <w:sz w:val="28"/>
          <w:szCs w:val="28"/>
          <w:lang w:val="uk-UA"/>
        </w:rPr>
      </w:pPr>
      <w:r w:rsidRPr="003302B6">
        <w:rPr>
          <w:bCs/>
          <w:sz w:val="28"/>
          <w:szCs w:val="28"/>
          <w:lang w:val="uk-UA"/>
        </w:rPr>
        <w:t xml:space="preserve">Принципи цифрової обробки сигналів. </w:t>
      </w:r>
    </w:p>
    <w:p w14:paraId="5871CF10" w14:textId="77777777" w:rsidR="00D0624C" w:rsidRPr="00702AAC" w:rsidRDefault="00D0624C" w:rsidP="00D0624C">
      <w:pPr>
        <w:pStyle w:val="af3"/>
        <w:tabs>
          <w:tab w:val="left" w:pos="851"/>
        </w:tabs>
        <w:ind w:left="99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1218E4D" w14:textId="77777777" w:rsidR="00D0624C" w:rsidRDefault="00D0624C" w:rsidP="00D0624C">
      <w:pPr>
        <w:pStyle w:val="af3"/>
        <w:numPr>
          <w:ilvl w:val="0"/>
          <w:numId w:val="40"/>
        </w:numPr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02AAC">
        <w:rPr>
          <w:rFonts w:ascii="Times New Roman" w:hAnsi="Times New Roman" w:cs="Times New Roman"/>
          <w:b/>
          <w:sz w:val="28"/>
          <w:szCs w:val="28"/>
          <w:lang w:val="uk-UA"/>
        </w:rPr>
        <w:t>Антенні системи та приймальні пристрої</w:t>
      </w:r>
    </w:p>
    <w:p w14:paraId="1F5CF29F" w14:textId="77777777" w:rsidR="00D0624C" w:rsidRDefault="00D0624C" w:rsidP="00D0624C">
      <w:pPr>
        <w:pStyle w:val="af3"/>
        <w:tabs>
          <w:tab w:val="left" w:pos="851"/>
        </w:tabs>
        <w:ind w:left="64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BD47EA6" w14:textId="671CD2C9" w:rsidR="00D0624C" w:rsidRDefault="00D87D55" w:rsidP="00D0624C">
      <w:pPr>
        <w:pStyle w:val="af3"/>
        <w:numPr>
          <w:ilvl w:val="1"/>
          <w:numId w:val="40"/>
        </w:numPr>
        <w:spacing w:after="120"/>
        <w:ind w:left="641" w:hanging="357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D0624C" w:rsidRPr="003302B6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Принцип побудови</w:t>
      </w:r>
      <w:r w:rsidR="00D0624C" w:rsidRPr="003302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0624C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D0624C" w:rsidRPr="00702AAC">
        <w:rPr>
          <w:rFonts w:ascii="Times New Roman" w:hAnsi="Times New Roman" w:cs="Times New Roman"/>
          <w:b/>
          <w:sz w:val="28"/>
          <w:szCs w:val="28"/>
          <w:lang w:val="uk-UA"/>
        </w:rPr>
        <w:t>нтенн</w:t>
      </w:r>
      <w:r w:rsidR="00D0624C">
        <w:rPr>
          <w:rFonts w:ascii="Times New Roman" w:hAnsi="Times New Roman" w:cs="Times New Roman"/>
          <w:b/>
          <w:sz w:val="28"/>
          <w:szCs w:val="28"/>
          <w:lang w:val="uk-UA"/>
        </w:rPr>
        <w:t>их</w:t>
      </w:r>
      <w:r w:rsidR="00D0624C" w:rsidRPr="00702A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систем</w:t>
      </w:r>
    </w:p>
    <w:p w14:paraId="22EAE3A0" w14:textId="1BCF7AC4" w:rsidR="00D0624C" w:rsidRPr="003302B6" w:rsidRDefault="00D0624C" w:rsidP="00D0624C">
      <w:pPr>
        <w:tabs>
          <w:tab w:val="left" w:pos="851"/>
        </w:tabs>
        <w:ind w:left="567"/>
        <w:jc w:val="both"/>
        <w:rPr>
          <w:bCs/>
          <w:sz w:val="28"/>
          <w:szCs w:val="28"/>
          <w:lang w:val="uk-UA"/>
        </w:rPr>
      </w:pPr>
      <w:r w:rsidRPr="003302B6">
        <w:rPr>
          <w:sz w:val="28"/>
          <w:szCs w:val="28"/>
          <w:lang w:val="uk-UA"/>
        </w:rPr>
        <w:t>Принцип побудови розподілених антенних систем, їх характеристика та застосування.</w:t>
      </w:r>
      <w:r w:rsidR="0065450A">
        <w:rPr>
          <w:sz w:val="28"/>
          <w:szCs w:val="28"/>
          <w:lang w:val="uk-UA"/>
        </w:rPr>
        <w:t xml:space="preserve"> </w:t>
      </w:r>
      <w:r w:rsidRPr="003302B6">
        <w:rPr>
          <w:bCs/>
          <w:sz w:val="28"/>
          <w:szCs w:val="28"/>
          <w:lang w:val="uk-UA"/>
        </w:rPr>
        <w:t>Особливості поширення радіохвиль в природних середовищах.  Різновиди  ліній  передач  (коаксіальні,  хвил</w:t>
      </w:r>
      <w:r w:rsidR="00D87D55">
        <w:rPr>
          <w:bCs/>
          <w:sz w:val="28"/>
          <w:szCs w:val="28"/>
          <w:lang w:val="uk-UA"/>
        </w:rPr>
        <w:t>ьо</w:t>
      </w:r>
      <w:r w:rsidRPr="003302B6">
        <w:rPr>
          <w:bCs/>
          <w:sz w:val="28"/>
          <w:szCs w:val="28"/>
          <w:lang w:val="uk-UA"/>
        </w:rPr>
        <w:t>водні,  мікросму</w:t>
      </w:r>
      <w:r w:rsidR="00D87D55">
        <w:rPr>
          <w:bCs/>
          <w:sz w:val="28"/>
          <w:szCs w:val="28"/>
          <w:lang w:val="uk-UA"/>
        </w:rPr>
        <w:t>жк</w:t>
      </w:r>
      <w:r w:rsidRPr="003302B6">
        <w:rPr>
          <w:bCs/>
          <w:sz w:val="28"/>
          <w:szCs w:val="28"/>
          <w:lang w:val="uk-UA"/>
        </w:rPr>
        <w:t>ові, діелектр</w:t>
      </w:r>
      <w:r w:rsidR="00D87D55">
        <w:rPr>
          <w:bCs/>
          <w:sz w:val="28"/>
          <w:szCs w:val="28"/>
          <w:lang w:val="uk-UA"/>
        </w:rPr>
        <w:t>и</w:t>
      </w:r>
      <w:r w:rsidRPr="003302B6">
        <w:rPr>
          <w:bCs/>
          <w:sz w:val="28"/>
          <w:szCs w:val="28"/>
          <w:lang w:val="uk-UA"/>
        </w:rPr>
        <w:t xml:space="preserve">чні, квазіоптичні).  Типи спрямовуючих систем. </w:t>
      </w:r>
    </w:p>
    <w:p w14:paraId="041183DA" w14:textId="79731324" w:rsidR="00D0624C" w:rsidRDefault="00D0624C" w:rsidP="00D0624C">
      <w:pPr>
        <w:tabs>
          <w:tab w:val="left" w:pos="851"/>
        </w:tabs>
        <w:ind w:left="567"/>
        <w:jc w:val="both"/>
        <w:rPr>
          <w:sz w:val="28"/>
          <w:szCs w:val="28"/>
          <w:lang w:val="uk-UA"/>
        </w:rPr>
      </w:pPr>
      <w:r w:rsidRPr="003302B6">
        <w:rPr>
          <w:bCs/>
          <w:sz w:val="28"/>
          <w:szCs w:val="28"/>
          <w:lang w:val="uk-UA"/>
        </w:rPr>
        <w:t xml:space="preserve">Параметри антен у передавальному режимі. Типи антен та їх реалізація в різних діапазонах хвиль. </w:t>
      </w:r>
      <w:r w:rsidRPr="003302B6">
        <w:rPr>
          <w:sz w:val="28"/>
          <w:szCs w:val="28"/>
          <w:lang w:val="uk-UA"/>
        </w:rPr>
        <w:t>Принцип побудови віртуальних антенних решіток.</w:t>
      </w:r>
    </w:p>
    <w:p w14:paraId="2EFBF8F8" w14:textId="77777777" w:rsidR="00D0624C" w:rsidRDefault="00D0624C" w:rsidP="00D0624C">
      <w:pPr>
        <w:tabs>
          <w:tab w:val="left" w:pos="851"/>
        </w:tabs>
        <w:ind w:left="567"/>
        <w:jc w:val="both"/>
        <w:rPr>
          <w:sz w:val="28"/>
          <w:szCs w:val="28"/>
          <w:lang w:val="uk-UA"/>
        </w:rPr>
      </w:pPr>
    </w:p>
    <w:p w14:paraId="138B1378" w14:textId="262B5306" w:rsidR="00D0624C" w:rsidRPr="003302B6" w:rsidRDefault="00D87D55" w:rsidP="00D0624C">
      <w:pPr>
        <w:pStyle w:val="af3"/>
        <w:numPr>
          <w:ilvl w:val="1"/>
          <w:numId w:val="40"/>
        </w:numPr>
        <w:spacing w:after="120"/>
        <w:ind w:left="641" w:hanging="357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D0624C" w:rsidRPr="003302B6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Принцип побудови</w:t>
      </w:r>
      <w:r w:rsidR="00D0624C" w:rsidRPr="003302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0624C">
        <w:rPr>
          <w:rFonts w:ascii="Times New Roman" w:hAnsi="Times New Roman" w:cs="Times New Roman"/>
          <w:b/>
          <w:sz w:val="28"/>
          <w:szCs w:val="28"/>
          <w:lang w:val="uk-UA"/>
        </w:rPr>
        <w:t>приймальних</w:t>
      </w:r>
      <w:r w:rsidR="00D0624C" w:rsidRPr="00702A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пристрої</w:t>
      </w:r>
      <w:r w:rsidR="00D062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</w:t>
      </w:r>
    </w:p>
    <w:p w14:paraId="5976A01C" w14:textId="77777777" w:rsidR="00D0624C" w:rsidRDefault="00D0624C" w:rsidP="00D0624C">
      <w:pPr>
        <w:pStyle w:val="af3"/>
        <w:spacing w:after="120"/>
        <w:ind w:left="641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D84351E" w14:textId="6D7B16EC" w:rsidR="00D0624C" w:rsidRDefault="00D0624C" w:rsidP="0065450A">
      <w:pPr>
        <w:pStyle w:val="af3"/>
        <w:tabs>
          <w:tab w:val="left" w:pos="851"/>
        </w:tabs>
        <w:ind w:left="644"/>
        <w:jc w:val="both"/>
        <w:rPr>
          <w:bCs/>
          <w:sz w:val="28"/>
          <w:szCs w:val="28"/>
          <w:lang w:val="uk-UA"/>
        </w:rPr>
      </w:pPr>
      <w:r w:rsidRPr="003302B6">
        <w:rPr>
          <w:bCs/>
          <w:sz w:val="28"/>
          <w:szCs w:val="28"/>
          <w:lang w:val="uk-UA"/>
        </w:rPr>
        <w:t>Різновиди  ліній  передач  (коаксіальні,  хвил</w:t>
      </w:r>
      <w:r w:rsidR="00D87D55">
        <w:rPr>
          <w:bCs/>
          <w:sz w:val="28"/>
          <w:szCs w:val="28"/>
          <w:lang w:val="uk-UA"/>
        </w:rPr>
        <w:t>ьо</w:t>
      </w:r>
      <w:r w:rsidRPr="003302B6">
        <w:rPr>
          <w:bCs/>
          <w:sz w:val="28"/>
          <w:szCs w:val="28"/>
          <w:lang w:val="uk-UA"/>
        </w:rPr>
        <w:t>водні,  мікросму</w:t>
      </w:r>
      <w:r w:rsidR="00D87D55">
        <w:rPr>
          <w:bCs/>
          <w:sz w:val="28"/>
          <w:szCs w:val="28"/>
          <w:lang w:val="uk-UA"/>
        </w:rPr>
        <w:t>жк</w:t>
      </w:r>
      <w:r w:rsidRPr="003302B6">
        <w:rPr>
          <w:bCs/>
          <w:sz w:val="28"/>
          <w:szCs w:val="28"/>
          <w:lang w:val="uk-UA"/>
        </w:rPr>
        <w:t>ові, діелектр</w:t>
      </w:r>
      <w:r w:rsidR="00D87D55">
        <w:rPr>
          <w:bCs/>
          <w:sz w:val="28"/>
          <w:szCs w:val="28"/>
          <w:lang w:val="uk-UA"/>
        </w:rPr>
        <w:t>и</w:t>
      </w:r>
      <w:r w:rsidRPr="003302B6">
        <w:rPr>
          <w:bCs/>
          <w:sz w:val="28"/>
          <w:szCs w:val="28"/>
          <w:lang w:val="uk-UA"/>
        </w:rPr>
        <w:t xml:space="preserve">чні, квазіоптичні).  Основні  технічні  характеристики  та  структура  радіоприймальних пристроїв.  Програмно керовані цифрові пристрої. </w:t>
      </w:r>
    </w:p>
    <w:p w14:paraId="6FD3D690" w14:textId="6BA6439A" w:rsidR="0065450A" w:rsidRDefault="0065450A" w:rsidP="00D0624C">
      <w:pPr>
        <w:tabs>
          <w:tab w:val="left" w:pos="851"/>
        </w:tabs>
        <w:ind w:left="567"/>
        <w:jc w:val="both"/>
        <w:rPr>
          <w:bCs/>
          <w:sz w:val="28"/>
          <w:szCs w:val="28"/>
          <w:lang w:val="uk-UA"/>
        </w:rPr>
      </w:pPr>
    </w:p>
    <w:p w14:paraId="647C5CD6" w14:textId="77777777" w:rsidR="00542B48" w:rsidRDefault="00542B48" w:rsidP="00D0624C">
      <w:pPr>
        <w:tabs>
          <w:tab w:val="left" w:pos="851"/>
        </w:tabs>
        <w:ind w:left="567"/>
        <w:jc w:val="both"/>
        <w:rPr>
          <w:bCs/>
          <w:sz w:val="28"/>
          <w:szCs w:val="28"/>
          <w:lang w:val="uk-UA"/>
        </w:rPr>
      </w:pPr>
    </w:p>
    <w:p w14:paraId="3BF2F033" w14:textId="77777777" w:rsidR="0065450A" w:rsidRPr="00DD3E18" w:rsidRDefault="0065450A" w:rsidP="0065450A">
      <w:pPr>
        <w:pStyle w:val="af3"/>
        <w:numPr>
          <w:ilvl w:val="0"/>
          <w:numId w:val="40"/>
        </w:num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02AA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Багаторівнев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702A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архітектур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и обслуговування </w:t>
      </w:r>
    </w:p>
    <w:p w14:paraId="71F5A645" w14:textId="77777777" w:rsidR="0065450A" w:rsidRDefault="0065450A" w:rsidP="0065450A">
      <w:pPr>
        <w:pStyle w:val="af3"/>
        <w:ind w:left="644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7F8ABC9" w14:textId="77777777" w:rsidR="0065450A" w:rsidRPr="00702AAC" w:rsidRDefault="0065450A" w:rsidP="0065450A">
      <w:pPr>
        <w:pStyle w:val="af3"/>
        <w:numPr>
          <w:ilvl w:val="1"/>
          <w:numId w:val="40"/>
        </w:numPr>
        <w:spacing w:after="120"/>
        <w:ind w:left="641" w:hanging="357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702AAC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Потоки заявок та якість обслуговування заявок</w:t>
      </w:r>
    </w:p>
    <w:p w14:paraId="19E32EA4" w14:textId="77777777" w:rsidR="0065450A" w:rsidRDefault="0065450A" w:rsidP="0065450A">
      <w:pPr>
        <w:tabs>
          <w:tab w:val="left" w:pos="851"/>
        </w:tabs>
        <w:ind w:left="284"/>
        <w:jc w:val="both"/>
        <w:rPr>
          <w:sz w:val="28"/>
          <w:szCs w:val="28"/>
        </w:rPr>
      </w:pPr>
      <w:r w:rsidRPr="00DD3E18">
        <w:rPr>
          <w:sz w:val="28"/>
          <w:szCs w:val="28"/>
          <w:lang w:val="uk-UA"/>
        </w:rPr>
        <w:t>Типи і моделі потоків заявок в телекомунікаційних мережах.</w:t>
      </w:r>
      <w:r>
        <w:rPr>
          <w:sz w:val="28"/>
          <w:szCs w:val="28"/>
          <w:lang w:val="uk-UA"/>
        </w:rPr>
        <w:t xml:space="preserve"> </w:t>
      </w:r>
      <w:r w:rsidRPr="00DD3E18">
        <w:rPr>
          <w:sz w:val="28"/>
          <w:szCs w:val="28"/>
          <w:lang w:val="uk-UA"/>
        </w:rPr>
        <w:t>Визначення стаціонарності, ординарності та відсутності післядії для стохастичних потоків заявок в телекомунікаційних мережах.</w:t>
      </w:r>
      <w:r>
        <w:rPr>
          <w:sz w:val="28"/>
          <w:szCs w:val="28"/>
          <w:lang w:val="uk-UA"/>
        </w:rPr>
        <w:t xml:space="preserve"> </w:t>
      </w:r>
      <w:r w:rsidRPr="00DD3E18">
        <w:rPr>
          <w:sz w:val="28"/>
          <w:szCs w:val="28"/>
          <w:lang w:val="uk-UA"/>
        </w:rPr>
        <w:t>Найпростіший потік заявок. Його опис і властивості.</w:t>
      </w:r>
      <w:r>
        <w:rPr>
          <w:sz w:val="28"/>
          <w:szCs w:val="28"/>
          <w:lang w:val="uk-UA"/>
        </w:rPr>
        <w:t xml:space="preserve"> </w:t>
      </w:r>
      <w:r w:rsidRPr="00DD3E18">
        <w:rPr>
          <w:sz w:val="28"/>
          <w:szCs w:val="28"/>
          <w:lang w:val="uk-UA"/>
        </w:rPr>
        <w:t>Моделі і способи обслуговування заявок в телекомунікаційних мережах. Параметри їх функціонування.</w:t>
      </w:r>
      <w:r>
        <w:rPr>
          <w:sz w:val="28"/>
          <w:szCs w:val="28"/>
          <w:lang w:val="uk-UA"/>
        </w:rPr>
        <w:t xml:space="preserve"> </w:t>
      </w:r>
      <w:r w:rsidRPr="00DD3E18">
        <w:rPr>
          <w:sz w:val="28"/>
          <w:szCs w:val="28"/>
          <w:lang w:val="uk-UA"/>
        </w:rPr>
        <w:t xml:space="preserve"> Поняття якості обслуговування. Рівні якості обслуговування.  Механізми якості обслуговування. Наскрізна якість обслуговування. Методи управління потоком передачі. Архітектура диференційованих послуг.</w:t>
      </w:r>
      <w:r w:rsidRPr="00702AAC">
        <w:rPr>
          <w:sz w:val="28"/>
          <w:szCs w:val="28"/>
        </w:rPr>
        <w:t xml:space="preserve"> </w:t>
      </w:r>
    </w:p>
    <w:p w14:paraId="3B80FD5B" w14:textId="77777777" w:rsidR="0065450A" w:rsidRPr="00702AAC" w:rsidRDefault="0065450A" w:rsidP="0065450A">
      <w:pPr>
        <w:tabs>
          <w:tab w:val="left" w:pos="851"/>
        </w:tabs>
        <w:ind w:left="284"/>
        <w:jc w:val="both"/>
        <w:rPr>
          <w:sz w:val="28"/>
          <w:szCs w:val="28"/>
        </w:rPr>
      </w:pPr>
    </w:p>
    <w:p w14:paraId="5E84533D" w14:textId="77777777" w:rsidR="0065450A" w:rsidRDefault="0065450A" w:rsidP="0065450A">
      <w:pPr>
        <w:pStyle w:val="af3"/>
        <w:numPr>
          <w:ilvl w:val="1"/>
          <w:numId w:val="40"/>
        </w:numPr>
        <w:spacing w:after="120"/>
        <w:ind w:left="641" w:hanging="357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302B6">
        <w:rPr>
          <w:rFonts w:ascii="Times New Roman" w:hAnsi="Times New Roman" w:cs="Times New Roman"/>
          <w:b/>
          <w:bCs/>
          <w:sz w:val="28"/>
          <w:szCs w:val="28"/>
          <w:lang w:val="uk-UA"/>
        </w:rPr>
        <w:t>Багаторівнева архітектура NGN.</w:t>
      </w:r>
    </w:p>
    <w:p w14:paraId="157A3A6E" w14:textId="77777777" w:rsidR="0065450A" w:rsidRDefault="0065450A" w:rsidP="0065450A">
      <w:pPr>
        <w:pStyle w:val="af3"/>
        <w:spacing w:after="120"/>
        <w:ind w:left="641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D205DB0" w14:textId="77777777" w:rsidR="0065450A" w:rsidRPr="003302B6" w:rsidRDefault="0065450A" w:rsidP="0065450A">
      <w:pPr>
        <w:tabs>
          <w:tab w:val="left" w:pos="851"/>
        </w:tabs>
        <w:ind w:left="567"/>
        <w:jc w:val="both"/>
        <w:rPr>
          <w:sz w:val="28"/>
          <w:szCs w:val="28"/>
          <w:lang w:val="uk-UA"/>
        </w:rPr>
      </w:pPr>
      <w:r w:rsidRPr="003302B6">
        <w:rPr>
          <w:sz w:val="28"/>
          <w:szCs w:val="28"/>
          <w:lang w:val="uk-UA"/>
        </w:rPr>
        <w:t xml:space="preserve">Характеристика багаторівневої архітектури NGN. </w:t>
      </w:r>
    </w:p>
    <w:p w14:paraId="2DB6E69B" w14:textId="77777777" w:rsidR="0065450A" w:rsidRPr="003302B6" w:rsidRDefault="0065450A" w:rsidP="0065450A">
      <w:pPr>
        <w:tabs>
          <w:tab w:val="left" w:pos="851"/>
        </w:tabs>
        <w:ind w:left="567"/>
        <w:jc w:val="both"/>
        <w:rPr>
          <w:sz w:val="28"/>
          <w:szCs w:val="28"/>
          <w:lang w:val="uk-UA"/>
        </w:rPr>
      </w:pPr>
      <w:r w:rsidRPr="003302B6">
        <w:rPr>
          <w:sz w:val="28"/>
          <w:szCs w:val="28"/>
          <w:lang w:val="uk-UA"/>
        </w:rPr>
        <w:t>Характеристика технологій транспортного рівня мережі NGN</w:t>
      </w:r>
      <w:r w:rsidRPr="003302B6">
        <w:rPr>
          <w:vanish/>
          <w:sz w:val="28"/>
          <w:szCs w:val="28"/>
          <w:lang w:val="uk-UA"/>
        </w:rPr>
        <w:t>.</w:t>
      </w:r>
    </w:p>
    <w:p w14:paraId="5CB98E97" w14:textId="77777777" w:rsidR="0065450A" w:rsidRPr="003302B6" w:rsidRDefault="0065450A" w:rsidP="0065450A">
      <w:pPr>
        <w:tabs>
          <w:tab w:val="left" w:pos="851"/>
        </w:tabs>
        <w:ind w:left="567"/>
        <w:jc w:val="both"/>
        <w:rPr>
          <w:sz w:val="28"/>
          <w:szCs w:val="28"/>
          <w:lang w:val="uk-UA"/>
        </w:rPr>
      </w:pPr>
      <w:r w:rsidRPr="003302B6">
        <w:rPr>
          <w:sz w:val="28"/>
          <w:szCs w:val="28"/>
          <w:lang w:val="uk-UA"/>
        </w:rPr>
        <w:t>Характеристика рівня управління NGN</w:t>
      </w:r>
      <w:r w:rsidRPr="003302B6">
        <w:rPr>
          <w:vanish/>
          <w:sz w:val="28"/>
          <w:szCs w:val="28"/>
          <w:lang w:val="uk-UA"/>
        </w:rPr>
        <w:t>.</w:t>
      </w:r>
      <w:r w:rsidRPr="003302B6">
        <w:rPr>
          <w:sz w:val="28"/>
          <w:szCs w:val="28"/>
          <w:lang w:val="uk-UA"/>
        </w:rPr>
        <w:t xml:space="preserve"> Переваги і недоліки Softswitch.</w:t>
      </w:r>
    </w:p>
    <w:p w14:paraId="55A01F3B" w14:textId="77777777" w:rsidR="0065450A" w:rsidRPr="003302B6" w:rsidRDefault="0065450A" w:rsidP="0065450A">
      <w:pPr>
        <w:tabs>
          <w:tab w:val="left" w:pos="851"/>
        </w:tabs>
        <w:ind w:left="567"/>
        <w:jc w:val="both"/>
        <w:rPr>
          <w:sz w:val="28"/>
          <w:szCs w:val="28"/>
          <w:lang w:val="uk-UA"/>
        </w:rPr>
      </w:pPr>
      <w:r w:rsidRPr="003302B6">
        <w:rPr>
          <w:sz w:val="28"/>
          <w:szCs w:val="28"/>
          <w:lang w:val="uk-UA"/>
        </w:rPr>
        <w:t xml:space="preserve">Модель управління мережами з використанням протоколу SNMP. </w:t>
      </w:r>
    </w:p>
    <w:p w14:paraId="7ADAF53E" w14:textId="77777777" w:rsidR="0065450A" w:rsidRPr="003302B6" w:rsidRDefault="0065450A" w:rsidP="0065450A">
      <w:pPr>
        <w:tabs>
          <w:tab w:val="left" w:pos="851"/>
        </w:tabs>
        <w:ind w:left="567"/>
        <w:jc w:val="both"/>
        <w:rPr>
          <w:sz w:val="28"/>
          <w:szCs w:val="28"/>
        </w:rPr>
      </w:pPr>
    </w:p>
    <w:p w14:paraId="3CFF516C" w14:textId="77777777" w:rsidR="0065450A" w:rsidRDefault="0065450A" w:rsidP="0065450A">
      <w:pPr>
        <w:pStyle w:val="af3"/>
        <w:numPr>
          <w:ilvl w:val="1"/>
          <w:numId w:val="40"/>
        </w:numPr>
        <w:spacing w:after="120"/>
        <w:ind w:left="641" w:hanging="357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</w:t>
      </w:r>
      <w:r w:rsidRPr="003302B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рхітектура </w:t>
      </w:r>
      <w:r w:rsidRPr="003302B6">
        <w:rPr>
          <w:rFonts w:ascii="Times New Roman" w:hAnsi="Times New Roman" w:cs="Times New Roman"/>
          <w:b/>
          <w:sz w:val="28"/>
          <w:szCs w:val="28"/>
          <w:lang w:val="uk-UA"/>
        </w:rPr>
        <w:t>мереж</w:t>
      </w:r>
      <w:r w:rsidRPr="003302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02B6">
        <w:rPr>
          <w:rFonts w:ascii="Times New Roman" w:hAnsi="Times New Roman" w:cs="Times New Roman"/>
          <w:b/>
          <w:sz w:val="28"/>
          <w:szCs w:val="28"/>
          <w:lang w:val="uk-UA"/>
        </w:rPr>
        <w:t>IMS</w:t>
      </w:r>
      <w:r>
        <w:rPr>
          <w:rStyle w:val="StrongEmphasis"/>
          <w:rFonts w:ascii="Times New Roman" w:hAnsi="Times New Roman" w:cs="Times New Roman"/>
          <w:sz w:val="28"/>
          <w:szCs w:val="28"/>
          <w:lang w:val="uk-UA"/>
        </w:rPr>
        <w:t>,</w:t>
      </w:r>
      <w:r w:rsidRPr="003302B6">
        <w:rPr>
          <w:rStyle w:val="StrongEmphasis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302B6">
        <w:rPr>
          <w:rStyle w:val="StrongEmphasis"/>
          <w:rFonts w:ascii="Times New Roman" w:hAnsi="Times New Roman" w:cs="Times New Roman"/>
          <w:sz w:val="28"/>
          <w:szCs w:val="28"/>
        </w:rPr>
        <w:t>MPLS</w:t>
      </w:r>
      <w:r w:rsidRPr="003302B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та </w:t>
      </w:r>
      <w:r w:rsidRPr="003302B6">
        <w:rPr>
          <w:rStyle w:val="StrongEmphasis"/>
          <w:rFonts w:ascii="Times New Roman" w:hAnsi="Times New Roman" w:cs="Times New Roman"/>
          <w:sz w:val="28"/>
          <w:szCs w:val="28"/>
        </w:rPr>
        <w:t>SDN</w:t>
      </w:r>
      <w:r w:rsidRPr="003302B6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14:paraId="29E3667D" w14:textId="77777777" w:rsidR="0065450A" w:rsidRDefault="0065450A" w:rsidP="0065450A">
      <w:pPr>
        <w:pStyle w:val="af3"/>
        <w:spacing w:after="120"/>
        <w:ind w:left="641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3DFA37A" w14:textId="77777777" w:rsidR="0065450A" w:rsidRDefault="0065450A" w:rsidP="0065450A">
      <w:pPr>
        <w:tabs>
          <w:tab w:val="left" w:pos="851"/>
        </w:tabs>
        <w:ind w:left="567"/>
        <w:jc w:val="both"/>
        <w:rPr>
          <w:sz w:val="28"/>
          <w:szCs w:val="28"/>
          <w:lang w:val="uk-UA"/>
        </w:rPr>
      </w:pPr>
      <w:r w:rsidRPr="003302B6">
        <w:rPr>
          <w:sz w:val="28"/>
          <w:szCs w:val="28"/>
          <w:lang w:val="uk-UA"/>
        </w:rPr>
        <w:t>Характеристика протоколів в архітектурі IMS. Їх призначення та функції. Порівняльна характеристика архітектури NGN і IMS. Недоліки та переваги.</w:t>
      </w:r>
    </w:p>
    <w:p w14:paraId="058F3F8A" w14:textId="77777777" w:rsidR="0065450A" w:rsidRDefault="0065450A" w:rsidP="0065450A">
      <w:pPr>
        <w:tabs>
          <w:tab w:val="left" w:pos="851"/>
        </w:tabs>
        <w:ind w:left="567"/>
        <w:jc w:val="both"/>
        <w:rPr>
          <w:bCs/>
          <w:sz w:val="28"/>
          <w:szCs w:val="28"/>
          <w:lang w:val="uk-UA"/>
        </w:rPr>
      </w:pPr>
      <w:r w:rsidRPr="003302B6">
        <w:rPr>
          <w:rStyle w:val="StrongEmphasis"/>
          <w:b w:val="0"/>
          <w:sz w:val="28"/>
          <w:szCs w:val="28"/>
          <w:lang w:val="uk-UA"/>
        </w:rPr>
        <w:t xml:space="preserve">Принцип побудови </w:t>
      </w:r>
      <w:r w:rsidRPr="003302B6">
        <w:rPr>
          <w:sz w:val="28"/>
          <w:szCs w:val="28"/>
          <w:lang w:val="uk-UA"/>
        </w:rPr>
        <w:t xml:space="preserve">мереж </w:t>
      </w:r>
      <w:r w:rsidRPr="003302B6">
        <w:rPr>
          <w:rStyle w:val="StrongEmphasis"/>
          <w:b w:val="0"/>
          <w:sz w:val="28"/>
          <w:szCs w:val="28"/>
        </w:rPr>
        <w:t>MPLS</w:t>
      </w:r>
      <w:r w:rsidRPr="003302B6">
        <w:rPr>
          <w:rStyle w:val="StrongEmphasis"/>
          <w:b w:val="0"/>
          <w:sz w:val="28"/>
          <w:szCs w:val="28"/>
          <w:lang w:val="uk-UA"/>
        </w:rPr>
        <w:t>. Перелік елементів, їх призначення і функції.</w:t>
      </w:r>
      <w:r>
        <w:rPr>
          <w:rStyle w:val="StrongEmphasis"/>
          <w:b w:val="0"/>
          <w:sz w:val="28"/>
          <w:szCs w:val="28"/>
          <w:lang w:val="uk-UA"/>
        </w:rPr>
        <w:t xml:space="preserve"> </w:t>
      </w:r>
      <w:r w:rsidRPr="003302B6">
        <w:rPr>
          <w:rStyle w:val="StrongEmphasis"/>
          <w:b w:val="0"/>
          <w:sz w:val="28"/>
          <w:szCs w:val="28"/>
          <w:lang w:val="uk-UA"/>
        </w:rPr>
        <w:t xml:space="preserve">Принцип побудови </w:t>
      </w:r>
      <w:r w:rsidRPr="003302B6">
        <w:rPr>
          <w:sz w:val="28"/>
          <w:szCs w:val="28"/>
          <w:lang w:val="uk-UA"/>
        </w:rPr>
        <w:t xml:space="preserve">мереж </w:t>
      </w:r>
      <w:r w:rsidRPr="003302B6">
        <w:rPr>
          <w:rStyle w:val="StrongEmphasis"/>
          <w:b w:val="0"/>
          <w:sz w:val="28"/>
          <w:szCs w:val="28"/>
        </w:rPr>
        <w:t>SDN</w:t>
      </w:r>
      <w:r w:rsidRPr="003302B6">
        <w:rPr>
          <w:rStyle w:val="StrongEmphasis"/>
          <w:b w:val="0"/>
          <w:sz w:val="28"/>
          <w:szCs w:val="28"/>
          <w:lang w:val="uk-UA"/>
        </w:rPr>
        <w:t>. Перелік елементів, їх призначення і функції.</w:t>
      </w:r>
      <w:r>
        <w:rPr>
          <w:rStyle w:val="StrongEmphasis"/>
          <w:b w:val="0"/>
          <w:sz w:val="28"/>
          <w:szCs w:val="28"/>
          <w:lang w:val="uk-UA"/>
        </w:rPr>
        <w:t xml:space="preserve"> </w:t>
      </w:r>
      <w:r w:rsidRPr="003302B6">
        <w:rPr>
          <w:bCs/>
          <w:sz w:val="28"/>
          <w:szCs w:val="28"/>
          <w:lang w:val="uk-UA"/>
        </w:rPr>
        <w:t xml:space="preserve">Принципи цифрової комутації.  Принципи  побудови  і  роботи  керуючих  приладів  електронних  вузлів комутації.  </w:t>
      </w:r>
    </w:p>
    <w:p w14:paraId="7532E11C" w14:textId="77777777" w:rsidR="0065450A" w:rsidRPr="003302B6" w:rsidRDefault="0065450A" w:rsidP="00D0624C">
      <w:pPr>
        <w:tabs>
          <w:tab w:val="left" w:pos="851"/>
        </w:tabs>
        <w:ind w:left="567"/>
        <w:jc w:val="both"/>
        <w:rPr>
          <w:bCs/>
          <w:sz w:val="28"/>
          <w:szCs w:val="28"/>
          <w:lang w:val="uk-UA"/>
        </w:rPr>
      </w:pPr>
    </w:p>
    <w:p w14:paraId="426B000E" w14:textId="0C508B95" w:rsidR="0065450A" w:rsidRDefault="0065450A" w:rsidP="0065450A">
      <w:pPr>
        <w:pStyle w:val="5"/>
        <w:numPr>
          <w:ilvl w:val="0"/>
          <w:numId w:val="40"/>
        </w:numPr>
        <w:tabs>
          <w:tab w:val="left" w:pos="851"/>
        </w:tabs>
        <w:spacing w:before="120" w:after="0"/>
        <w:jc w:val="center"/>
        <w:rPr>
          <w:i w:val="0"/>
          <w:sz w:val="28"/>
          <w:szCs w:val="28"/>
          <w:lang w:val="uk-UA"/>
        </w:rPr>
      </w:pPr>
      <w:r>
        <w:rPr>
          <w:i w:val="0"/>
          <w:sz w:val="28"/>
          <w:szCs w:val="28"/>
          <w:lang w:val="uk-UA"/>
        </w:rPr>
        <w:t>Х</w:t>
      </w:r>
      <w:r w:rsidRPr="00702AAC">
        <w:rPr>
          <w:i w:val="0"/>
          <w:sz w:val="28"/>
          <w:szCs w:val="28"/>
          <w:lang w:val="uk-UA"/>
        </w:rPr>
        <w:t xml:space="preserve">арактеристика систем та методів управління ними </w:t>
      </w:r>
    </w:p>
    <w:p w14:paraId="1DEDDF39" w14:textId="77777777" w:rsidR="0065450A" w:rsidRPr="00501280" w:rsidRDefault="0065450A" w:rsidP="0065450A">
      <w:pPr>
        <w:pStyle w:val="5"/>
        <w:numPr>
          <w:ilvl w:val="1"/>
          <w:numId w:val="40"/>
        </w:numPr>
        <w:tabs>
          <w:tab w:val="left" w:pos="851"/>
        </w:tabs>
        <w:spacing w:before="120" w:after="120"/>
        <w:ind w:left="641" w:hanging="357"/>
        <w:rPr>
          <w:i w:val="0"/>
          <w:sz w:val="28"/>
          <w:szCs w:val="28"/>
          <w:lang w:val="uk-UA"/>
        </w:rPr>
      </w:pPr>
      <w:r w:rsidRPr="00501280">
        <w:rPr>
          <w:i w:val="0"/>
          <w:sz w:val="28"/>
          <w:szCs w:val="28"/>
          <w:lang w:val="uk-UA"/>
        </w:rPr>
        <w:t>Властивості та характеристики систем</w:t>
      </w:r>
    </w:p>
    <w:p w14:paraId="499941C8" w14:textId="77777777" w:rsidR="0065450A" w:rsidRPr="00DD3E18" w:rsidRDefault="0065450A" w:rsidP="0065450A">
      <w:pPr>
        <w:tabs>
          <w:tab w:val="left" w:pos="851"/>
        </w:tabs>
        <w:ind w:left="284"/>
        <w:jc w:val="both"/>
        <w:rPr>
          <w:sz w:val="28"/>
          <w:szCs w:val="28"/>
          <w:lang w:val="uk-UA"/>
        </w:rPr>
      </w:pPr>
      <w:r w:rsidRPr="00DD3E18">
        <w:rPr>
          <w:sz w:val="28"/>
          <w:szCs w:val="28"/>
          <w:lang w:val="uk-UA"/>
        </w:rPr>
        <w:t xml:space="preserve">Основні властивості та характеристики системи. </w:t>
      </w:r>
    </w:p>
    <w:p w14:paraId="177D78B7" w14:textId="57CF5F68" w:rsidR="0065450A" w:rsidRPr="00DD3E18" w:rsidRDefault="0065450A" w:rsidP="0065450A">
      <w:pPr>
        <w:tabs>
          <w:tab w:val="left" w:pos="851"/>
        </w:tabs>
        <w:ind w:left="284"/>
        <w:jc w:val="both"/>
        <w:rPr>
          <w:sz w:val="28"/>
          <w:szCs w:val="28"/>
          <w:lang w:val="uk-UA"/>
        </w:rPr>
      </w:pPr>
      <w:r w:rsidRPr="00DD3E18">
        <w:rPr>
          <w:sz w:val="28"/>
          <w:szCs w:val="28"/>
          <w:lang w:val="uk-UA"/>
        </w:rPr>
        <w:t xml:space="preserve">Моделювання складних систем.  Особливості математичного моделювання систем. Загальні відомості про телекомунікаційні та інформаційні системи та мережі.  </w:t>
      </w:r>
      <w:r w:rsidRPr="00DD3E18">
        <w:rPr>
          <w:bCs/>
          <w:sz w:val="28"/>
          <w:szCs w:val="28"/>
          <w:lang w:val="uk-UA"/>
        </w:rPr>
        <w:t>Загальні відомості про модель мережного управління OSI Management FrameWork.</w:t>
      </w:r>
      <w:r w:rsidR="00D87D55">
        <w:rPr>
          <w:bCs/>
          <w:sz w:val="28"/>
          <w:szCs w:val="28"/>
          <w:lang w:val="uk-UA"/>
        </w:rPr>
        <w:t xml:space="preserve"> </w:t>
      </w:r>
      <w:r w:rsidRPr="00DD3E18">
        <w:rPr>
          <w:sz w:val="28"/>
          <w:szCs w:val="28"/>
          <w:lang w:val="uk-UA"/>
        </w:rPr>
        <w:t>Загальне поняття про інформаційно-обчислювальні системи управління.</w:t>
      </w:r>
    </w:p>
    <w:p w14:paraId="438CBCE7" w14:textId="77777777" w:rsidR="0065450A" w:rsidRPr="00501280" w:rsidRDefault="0065450A" w:rsidP="0065450A">
      <w:pPr>
        <w:pStyle w:val="5"/>
        <w:numPr>
          <w:ilvl w:val="1"/>
          <w:numId w:val="40"/>
        </w:numPr>
        <w:tabs>
          <w:tab w:val="left" w:pos="851"/>
        </w:tabs>
        <w:spacing w:before="120" w:after="120"/>
        <w:ind w:left="641" w:hanging="357"/>
        <w:rPr>
          <w:i w:val="0"/>
          <w:sz w:val="28"/>
          <w:szCs w:val="28"/>
          <w:lang w:val="uk-UA"/>
        </w:rPr>
      </w:pPr>
      <w:r w:rsidRPr="00DD3E18">
        <w:rPr>
          <w:i w:val="0"/>
          <w:sz w:val="28"/>
          <w:szCs w:val="28"/>
          <w:lang w:val="uk-UA"/>
        </w:rPr>
        <w:t xml:space="preserve">Інформаційна модель управління </w:t>
      </w:r>
    </w:p>
    <w:p w14:paraId="0937BB25" w14:textId="77777777" w:rsidR="0065450A" w:rsidRPr="00DD3E18" w:rsidRDefault="0065450A" w:rsidP="0065450A">
      <w:pPr>
        <w:tabs>
          <w:tab w:val="left" w:pos="851"/>
        </w:tabs>
        <w:ind w:left="284"/>
        <w:jc w:val="both"/>
        <w:rPr>
          <w:bCs/>
          <w:sz w:val="28"/>
          <w:szCs w:val="28"/>
          <w:lang w:val="uk-UA"/>
        </w:rPr>
      </w:pPr>
      <w:r w:rsidRPr="00DD3E18">
        <w:rPr>
          <w:bCs/>
          <w:sz w:val="28"/>
          <w:szCs w:val="28"/>
          <w:lang w:val="uk-UA"/>
        </w:rPr>
        <w:t xml:space="preserve">Інформаційна модель управління та правила визначення керованих об'єктів. </w:t>
      </w:r>
    </w:p>
    <w:p w14:paraId="3A132A06" w14:textId="77777777" w:rsidR="0065450A" w:rsidRPr="00DD3E18" w:rsidRDefault="0065450A" w:rsidP="0065450A">
      <w:pPr>
        <w:ind w:left="284"/>
        <w:jc w:val="both"/>
        <w:outlineLvl w:val="0"/>
        <w:rPr>
          <w:bCs/>
          <w:sz w:val="28"/>
          <w:szCs w:val="28"/>
          <w:lang w:val="uk-UA"/>
        </w:rPr>
      </w:pPr>
      <w:r w:rsidRPr="00DD3E18">
        <w:rPr>
          <w:bCs/>
          <w:sz w:val="28"/>
          <w:szCs w:val="28"/>
          <w:lang w:val="uk-UA"/>
        </w:rPr>
        <w:t>Об</w:t>
      </w:r>
      <w:r w:rsidRPr="00702AAC">
        <w:sym w:font="Symbol" w:char="F0A2"/>
      </w:r>
      <w:r w:rsidRPr="00DD3E18">
        <w:rPr>
          <w:bCs/>
          <w:sz w:val="28"/>
          <w:szCs w:val="28"/>
          <w:lang w:val="uk-UA"/>
        </w:rPr>
        <w:t xml:space="preserve">єкт, предмет та методологія інформаційного управління.  </w:t>
      </w:r>
    </w:p>
    <w:p w14:paraId="0C3FE8C5" w14:textId="77777777" w:rsidR="0065450A" w:rsidRPr="00702AAC" w:rsidRDefault="0065450A" w:rsidP="0065450A">
      <w:pPr>
        <w:pStyle w:val="12"/>
        <w:spacing w:before="0" w:after="0"/>
        <w:ind w:left="284"/>
        <w:jc w:val="both"/>
        <w:rPr>
          <w:rFonts w:ascii="Times New Roman" w:hAnsi="Times New Roman"/>
          <w:b w:val="0"/>
          <w:szCs w:val="28"/>
          <w:lang w:val="uk-UA"/>
        </w:rPr>
      </w:pPr>
      <w:r w:rsidRPr="00DD3E18">
        <w:rPr>
          <w:rFonts w:ascii="Times New Roman" w:hAnsi="Times New Roman"/>
          <w:b w:val="0"/>
          <w:bCs/>
          <w:szCs w:val="28"/>
          <w:lang w:val="uk-UA"/>
        </w:rPr>
        <w:t>Концептуальні принципи інформаційного управління. Об</w:t>
      </w:r>
      <w:r w:rsidRPr="00DD3E18">
        <w:rPr>
          <w:b w:val="0"/>
        </w:rPr>
        <w:sym w:font="Symbol" w:char="F0A2"/>
      </w:r>
      <w:r w:rsidRPr="00DD3E18">
        <w:rPr>
          <w:rFonts w:ascii="Times New Roman" w:hAnsi="Times New Roman"/>
          <w:b w:val="0"/>
          <w:bCs/>
          <w:szCs w:val="28"/>
          <w:lang w:val="uk-UA"/>
        </w:rPr>
        <w:t>єкт, предмет та метод інформаційних технологій.</w:t>
      </w:r>
      <w:r w:rsidRPr="00DD3E18">
        <w:rPr>
          <w:rFonts w:ascii="Times New Roman" w:hAnsi="Times New Roman"/>
          <w:bCs/>
          <w:szCs w:val="28"/>
          <w:lang w:val="uk-UA"/>
        </w:rPr>
        <w:t xml:space="preserve"> </w:t>
      </w:r>
      <w:r w:rsidRPr="00702AAC">
        <w:rPr>
          <w:rFonts w:ascii="Times New Roman" w:hAnsi="Times New Roman"/>
          <w:b w:val="0"/>
          <w:szCs w:val="28"/>
          <w:lang w:val="uk-UA"/>
        </w:rPr>
        <w:t xml:space="preserve">Структури розподілених систем управління. </w:t>
      </w:r>
    </w:p>
    <w:p w14:paraId="0AD19713" w14:textId="77777777" w:rsidR="0065450A" w:rsidRPr="00DD3E18" w:rsidRDefault="0065450A" w:rsidP="0065450A">
      <w:pPr>
        <w:ind w:left="284"/>
        <w:jc w:val="both"/>
        <w:outlineLvl w:val="0"/>
        <w:rPr>
          <w:bCs/>
          <w:sz w:val="28"/>
          <w:szCs w:val="28"/>
          <w:lang w:val="uk-UA"/>
        </w:rPr>
      </w:pPr>
    </w:p>
    <w:p w14:paraId="259D6EA6" w14:textId="77777777" w:rsidR="0065450A" w:rsidRPr="00755C25" w:rsidRDefault="0065450A" w:rsidP="0065450A">
      <w:pPr>
        <w:pStyle w:val="5"/>
        <w:numPr>
          <w:ilvl w:val="1"/>
          <w:numId w:val="40"/>
        </w:numPr>
        <w:tabs>
          <w:tab w:val="left" w:pos="851"/>
        </w:tabs>
        <w:spacing w:before="120" w:after="120"/>
        <w:ind w:left="641" w:hanging="357"/>
        <w:rPr>
          <w:i w:val="0"/>
          <w:sz w:val="28"/>
          <w:szCs w:val="28"/>
          <w:lang w:val="en-US"/>
        </w:rPr>
      </w:pPr>
      <w:r>
        <w:rPr>
          <w:i w:val="0"/>
          <w:sz w:val="28"/>
          <w:szCs w:val="28"/>
          <w:lang w:val="uk-UA"/>
        </w:rPr>
        <w:lastRenderedPageBreak/>
        <w:t xml:space="preserve">Система мережевого </w:t>
      </w:r>
      <w:r w:rsidRPr="00DD3E18">
        <w:rPr>
          <w:i w:val="0"/>
          <w:sz w:val="28"/>
          <w:szCs w:val="28"/>
          <w:lang w:val="uk-UA"/>
        </w:rPr>
        <w:t xml:space="preserve"> управління </w:t>
      </w:r>
      <w:r w:rsidRPr="00755C25">
        <w:rPr>
          <w:i w:val="0"/>
          <w:sz w:val="28"/>
          <w:szCs w:val="28"/>
          <w:lang w:val="en-US"/>
        </w:rPr>
        <w:t>Telecommunications Management Network</w:t>
      </w:r>
    </w:p>
    <w:p w14:paraId="23AA995E" w14:textId="77777777" w:rsidR="0065450A" w:rsidRPr="00755C25" w:rsidRDefault="0065450A" w:rsidP="0065450A">
      <w:pPr>
        <w:tabs>
          <w:tab w:val="left" w:pos="851"/>
        </w:tabs>
        <w:ind w:left="284"/>
        <w:jc w:val="both"/>
        <w:rPr>
          <w:sz w:val="28"/>
          <w:szCs w:val="28"/>
          <w:lang w:val="uk-UA"/>
        </w:rPr>
      </w:pPr>
      <w:r w:rsidRPr="00DD3E18">
        <w:rPr>
          <w:sz w:val="28"/>
          <w:szCs w:val="28"/>
          <w:lang w:val="uk-UA"/>
        </w:rPr>
        <w:t xml:space="preserve">Принцип побудови і призначення основних елементів TMN </w:t>
      </w:r>
      <w:r w:rsidRPr="00755C25">
        <w:rPr>
          <w:sz w:val="28"/>
          <w:szCs w:val="28"/>
          <w:lang w:val="uk-UA"/>
        </w:rPr>
        <w:t>(</w:t>
      </w:r>
      <w:r w:rsidRPr="00D87D55">
        <w:rPr>
          <w:sz w:val="28"/>
          <w:szCs w:val="28"/>
          <w:lang w:val="en-US"/>
        </w:rPr>
        <w:t>Telecommunications</w:t>
      </w:r>
      <w:r w:rsidRPr="00755C25">
        <w:rPr>
          <w:sz w:val="28"/>
          <w:szCs w:val="28"/>
          <w:lang w:val="uk-UA"/>
        </w:rPr>
        <w:t xml:space="preserve"> </w:t>
      </w:r>
      <w:r w:rsidRPr="00D87D55">
        <w:rPr>
          <w:sz w:val="28"/>
          <w:szCs w:val="28"/>
          <w:lang w:val="en-US"/>
        </w:rPr>
        <w:t>Management</w:t>
      </w:r>
      <w:r w:rsidRPr="00755C25">
        <w:rPr>
          <w:sz w:val="28"/>
          <w:szCs w:val="28"/>
          <w:lang w:val="uk-UA"/>
        </w:rPr>
        <w:t xml:space="preserve"> </w:t>
      </w:r>
      <w:r w:rsidRPr="00D87D55">
        <w:rPr>
          <w:sz w:val="28"/>
          <w:szCs w:val="28"/>
          <w:lang w:val="en-US"/>
        </w:rPr>
        <w:t>Network</w:t>
      </w:r>
      <w:r w:rsidRPr="00755C25">
        <w:rPr>
          <w:sz w:val="28"/>
          <w:szCs w:val="28"/>
          <w:lang w:val="uk-UA"/>
        </w:rPr>
        <w:t>).</w:t>
      </w:r>
    </w:p>
    <w:p w14:paraId="62CA746D" w14:textId="77777777" w:rsidR="0065450A" w:rsidRPr="00702AAC" w:rsidRDefault="0065450A" w:rsidP="0065450A">
      <w:pPr>
        <w:pStyle w:val="a3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2AAC">
        <w:rPr>
          <w:sz w:val="28"/>
          <w:szCs w:val="28"/>
        </w:rPr>
        <w:t xml:space="preserve">Загальні принципи концепції TMN та рівні управління мережею. Функції мережного управління. Функціональна та інформаційна архітектура. </w:t>
      </w:r>
    </w:p>
    <w:p w14:paraId="0BE16C2B" w14:textId="77777777" w:rsidR="0065450A" w:rsidRPr="00DD3E18" w:rsidRDefault="0065450A" w:rsidP="0065450A">
      <w:pPr>
        <w:tabs>
          <w:tab w:val="left" w:pos="851"/>
        </w:tabs>
        <w:ind w:left="284"/>
        <w:jc w:val="both"/>
        <w:rPr>
          <w:sz w:val="28"/>
          <w:szCs w:val="28"/>
          <w:lang w:val="uk-UA"/>
        </w:rPr>
      </w:pPr>
      <w:r w:rsidRPr="00DD3E18">
        <w:rPr>
          <w:sz w:val="28"/>
          <w:szCs w:val="28"/>
          <w:lang w:val="uk-UA"/>
        </w:rPr>
        <w:t>Фізична архітектура TMN (</w:t>
      </w:r>
      <w:r w:rsidRPr="00D87D55">
        <w:rPr>
          <w:sz w:val="28"/>
          <w:szCs w:val="28"/>
          <w:lang w:val="en-US"/>
        </w:rPr>
        <w:t>Telecommunications</w:t>
      </w:r>
      <w:r w:rsidRPr="00755C25">
        <w:rPr>
          <w:sz w:val="28"/>
          <w:szCs w:val="28"/>
          <w:lang w:val="uk-UA"/>
        </w:rPr>
        <w:t xml:space="preserve"> </w:t>
      </w:r>
      <w:r w:rsidRPr="00D87D55">
        <w:rPr>
          <w:sz w:val="28"/>
          <w:szCs w:val="28"/>
          <w:lang w:val="en-US"/>
        </w:rPr>
        <w:t>Management</w:t>
      </w:r>
      <w:r w:rsidRPr="00755C25">
        <w:rPr>
          <w:sz w:val="28"/>
          <w:szCs w:val="28"/>
          <w:lang w:val="uk-UA"/>
        </w:rPr>
        <w:t xml:space="preserve"> </w:t>
      </w:r>
      <w:r w:rsidRPr="00D87D55">
        <w:rPr>
          <w:sz w:val="28"/>
          <w:szCs w:val="28"/>
          <w:lang w:val="en-US"/>
        </w:rPr>
        <w:t>Network</w:t>
      </w:r>
      <w:r w:rsidRPr="00DD3E18">
        <w:rPr>
          <w:sz w:val="28"/>
          <w:szCs w:val="28"/>
          <w:lang w:val="uk-UA"/>
        </w:rPr>
        <w:t>) та її основні компоненти.</w:t>
      </w:r>
    </w:p>
    <w:p w14:paraId="61FF56AE" w14:textId="77777777" w:rsidR="0065450A" w:rsidRDefault="0065450A" w:rsidP="0065450A">
      <w:pPr>
        <w:pStyle w:val="af3"/>
        <w:ind w:left="644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BAD3FBC" w14:textId="77777777" w:rsidR="0065450A" w:rsidRPr="00702AAC" w:rsidRDefault="0065450A" w:rsidP="0065450A">
      <w:pPr>
        <w:pStyle w:val="af3"/>
        <w:numPr>
          <w:ilvl w:val="1"/>
          <w:numId w:val="40"/>
        </w:numPr>
        <w:tabs>
          <w:tab w:val="left" w:pos="851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02AAC">
        <w:rPr>
          <w:rFonts w:ascii="Times New Roman" w:hAnsi="Times New Roman" w:cs="Times New Roman"/>
          <w:b/>
          <w:sz w:val="28"/>
          <w:szCs w:val="28"/>
          <w:lang w:val="uk-UA"/>
        </w:rPr>
        <w:t>Комп’ютерні мережі</w:t>
      </w:r>
    </w:p>
    <w:p w14:paraId="6072BFB3" w14:textId="77777777" w:rsidR="0065450A" w:rsidRPr="00DD3E18" w:rsidRDefault="0065450A" w:rsidP="0065450A">
      <w:pPr>
        <w:tabs>
          <w:tab w:val="left" w:pos="851"/>
        </w:tabs>
        <w:ind w:left="426"/>
        <w:jc w:val="both"/>
        <w:rPr>
          <w:bCs/>
          <w:iCs/>
          <w:sz w:val="28"/>
          <w:szCs w:val="28"/>
          <w:lang w:val="uk-UA"/>
        </w:rPr>
      </w:pPr>
      <w:r w:rsidRPr="00DD3E18">
        <w:rPr>
          <w:sz w:val="28"/>
          <w:szCs w:val="28"/>
          <w:lang w:val="uk-UA"/>
        </w:rPr>
        <w:t>Структура</w:t>
      </w:r>
      <w:r w:rsidRPr="00DD3E18">
        <w:rPr>
          <w:spacing w:val="7"/>
          <w:sz w:val="28"/>
          <w:szCs w:val="28"/>
          <w:lang w:val="uk-UA"/>
        </w:rPr>
        <w:t xml:space="preserve"> комп’ютерної мережі. </w:t>
      </w:r>
      <w:r w:rsidRPr="00DD3E18">
        <w:rPr>
          <w:bCs/>
          <w:sz w:val="28"/>
          <w:szCs w:val="28"/>
          <w:lang w:val="uk-UA"/>
        </w:rPr>
        <w:t>Склад і призначення її елементів</w:t>
      </w:r>
      <w:r w:rsidRPr="00DD3E18">
        <w:rPr>
          <w:spacing w:val="7"/>
          <w:sz w:val="28"/>
          <w:szCs w:val="28"/>
          <w:lang w:val="uk-UA"/>
        </w:rPr>
        <w:t xml:space="preserve">. </w:t>
      </w:r>
    </w:p>
    <w:p w14:paraId="2D311CE8" w14:textId="77777777" w:rsidR="0065450A" w:rsidRPr="00DD3E18" w:rsidRDefault="0065450A" w:rsidP="0065450A">
      <w:pPr>
        <w:tabs>
          <w:tab w:val="left" w:pos="851"/>
        </w:tabs>
        <w:ind w:left="426"/>
        <w:jc w:val="both"/>
        <w:rPr>
          <w:sz w:val="28"/>
          <w:szCs w:val="28"/>
          <w:lang w:val="uk-UA"/>
        </w:rPr>
      </w:pPr>
      <w:r w:rsidRPr="00DD3E18">
        <w:rPr>
          <w:sz w:val="28"/>
          <w:szCs w:val="28"/>
          <w:lang w:val="uk-UA"/>
        </w:rPr>
        <w:t>Основні мережеві сервіси та служби. Їх характеристика і принцип побудови.</w:t>
      </w:r>
    </w:p>
    <w:p w14:paraId="502EB2D1" w14:textId="77777777" w:rsidR="0065450A" w:rsidRPr="00DD3E18" w:rsidRDefault="0065450A" w:rsidP="0065450A">
      <w:pPr>
        <w:tabs>
          <w:tab w:val="left" w:pos="851"/>
        </w:tabs>
        <w:ind w:left="426"/>
        <w:jc w:val="both"/>
        <w:rPr>
          <w:sz w:val="28"/>
          <w:szCs w:val="28"/>
          <w:lang w:val="uk-UA"/>
        </w:rPr>
      </w:pPr>
      <w:r w:rsidRPr="00DD3E18">
        <w:rPr>
          <w:sz w:val="28"/>
          <w:szCs w:val="28"/>
          <w:lang w:val="uk-UA"/>
        </w:rPr>
        <w:t xml:space="preserve">Типи адресування в комп'ютерній мережі. </w:t>
      </w:r>
      <w:r w:rsidRPr="00DD3E18">
        <w:rPr>
          <w:sz w:val="28"/>
          <w:szCs w:val="28"/>
          <w:lang w:val="uk-UA" w:eastAsia="uk-UA"/>
        </w:rPr>
        <w:t>Порядок перетворення доменного імені в IP-адресу.</w:t>
      </w:r>
      <w:r>
        <w:rPr>
          <w:sz w:val="28"/>
          <w:szCs w:val="28"/>
          <w:lang w:val="uk-UA" w:eastAsia="uk-UA"/>
        </w:rPr>
        <w:t xml:space="preserve"> </w:t>
      </w:r>
      <w:r w:rsidRPr="00DD3E18">
        <w:rPr>
          <w:rStyle w:val="StrongEmphasis"/>
          <w:b w:val="0"/>
          <w:sz w:val="28"/>
          <w:szCs w:val="28"/>
          <w:lang w:val="uk-UA"/>
        </w:rPr>
        <w:t xml:space="preserve">Принцип побудови </w:t>
      </w:r>
      <w:r w:rsidRPr="00DD3E18">
        <w:rPr>
          <w:sz w:val="28"/>
          <w:szCs w:val="28"/>
          <w:lang w:val="uk-UA"/>
        </w:rPr>
        <w:t xml:space="preserve">мереж </w:t>
      </w:r>
      <w:r w:rsidRPr="00DD3E18">
        <w:rPr>
          <w:rStyle w:val="StrongEmphasis"/>
          <w:b w:val="0"/>
          <w:sz w:val="28"/>
          <w:szCs w:val="28"/>
        </w:rPr>
        <w:t>IP</w:t>
      </w:r>
      <w:r w:rsidRPr="00DD3E18">
        <w:rPr>
          <w:rStyle w:val="StrongEmphasis"/>
          <w:b w:val="0"/>
          <w:sz w:val="28"/>
          <w:szCs w:val="28"/>
          <w:lang w:val="uk-UA"/>
        </w:rPr>
        <w:t>. Перелік елементів, їх призначення і функції.</w:t>
      </w:r>
      <w:r>
        <w:rPr>
          <w:rStyle w:val="StrongEmphasis"/>
          <w:b w:val="0"/>
          <w:sz w:val="28"/>
          <w:szCs w:val="28"/>
          <w:lang w:val="uk-UA"/>
        </w:rPr>
        <w:t xml:space="preserve"> </w:t>
      </w:r>
      <w:r w:rsidRPr="00DD3E18">
        <w:rPr>
          <w:sz w:val="28"/>
          <w:szCs w:val="28"/>
          <w:lang w:val="uk-UA"/>
        </w:rPr>
        <w:t xml:space="preserve">Принцип побудови комутатора та маршрутизатора </w:t>
      </w:r>
      <w:r w:rsidRPr="00DD3E18">
        <w:rPr>
          <w:sz w:val="28"/>
          <w:szCs w:val="28"/>
        </w:rPr>
        <w:t>IP</w:t>
      </w:r>
      <w:r w:rsidRPr="00DD3E18">
        <w:rPr>
          <w:sz w:val="28"/>
          <w:szCs w:val="28"/>
          <w:lang w:val="uk-UA"/>
        </w:rPr>
        <w:t xml:space="preserve"> мережі. Основні функціональні елементи, їх призначення і функції.</w:t>
      </w:r>
    </w:p>
    <w:p w14:paraId="2A8EE128" w14:textId="77777777" w:rsidR="0065450A" w:rsidRPr="00755C25" w:rsidRDefault="0065450A" w:rsidP="0065450A">
      <w:pPr>
        <w:tabs>
          <w:tab w:val="left" w:pos="851"/>
          <w:tab w:val="center" w:pos="4677"/>
          <w:tab w:val="right" w:pos="9355"/>
        </w:tabs>
        <w:ind w:left="426"/>
        <w:jc w:val="both"/>
        <w:rPr>
          <w:sz w:val="28"/>
          <w:szCs w:val="28"/>
        </w:rPr>
      </w:pPr>
      <w:r w:rsidRPr="00DD3E18">
        <w:rPr>
          <w:sz w:val="28"/>
          <w:szCs w:val="28"/>
          <w:lang w:val="uk-UA"/>
        </w:rPr>
        <w:t>Принцип побудови мережі VLAN. Характеристика технологій випадкового і детермінованого доступу в мережах LAN.</w:t>
      </w:r>
      <w:r>
        <w:rPr>
          <w:sz w:val="28"/>
          <w:szCs w:val="28"/>
          <w:lang w:val="uk-UA"/>
        </w:rPr>
        <w:t xml:space="preserve"> </w:t>
      </w:r>
      <w:r w:rsidRPr="00DD3E18">
        <w:rPr>
          <w:sz w:val="28"/>
          <w:szCs w:val="28"/>
          <w:lang w:val="uk-UA"/>
        </w:rPr>
        <w:t xml:space="preserve">Характеристика технології </w:t>
      </w:r>
      <w:r w:rsidRPr="00D87D55">
        <w:rPr>
          <w:sz w:val="28"/>
          <w:szCs w:val="28"/>
          <w:lang w:val="en-US"/>
        </w:rPr>
        <w:t>Ethernet</w:t>
      </w:r>
      <w:r w:rsidRPr="00DD3E18">
        <w:rPr>
          <w:sz w:val="28"/>
          <w:szCs w:val="28"/>
          <w:lang w:val="uk-UA"/>
        </w:rPr>
        <w:t xml:space="preserve">. Характеристика технології та принцип побудови мережі </w:t>
      </w:r>
      <w:r w:rsidRPr="00D87D55">
        <w:rPr>
          <w:sz w:val="28"/>
          <w:szCs w:val="28"/>
          <w:lang w:val="en-US"/>
        </w:rPr>
        <w:t>Token</w:t>
      </w:r>
      <w:r w:rsidRPr="00755C25">
        <w:rPr>
          <w:sz w:val="28"/>
          <w:szCs w:val="28"/>
        </w:rPr>
        <w:t xml:space="preserve"> </w:t>
      </w:r>
      <w:r w:rsidRPr="00D87D55">
        <w:rPr>
          <w:sz w:val="28"/>
          <w:szCs w:val="28"/>
          <w:lang w:val="en-US"/>
        </w:rPr>
        <w:t>Ring</w:t>
      </w:r>
      <w:r w:rsidRPr="00755C25">
        <w:rPr>
          <w:sz w:val="28"/>
          <w:szCs w:val="28"/>
        </w:rPr>
        <w:t>.</w:t>
      </w:r>
    </w:p>
    <w:p w14:paraId="53F6CCD6" w14:textId="77777777" w:rsidR="00D0624C" w:rsidRPr="00755C25" w:rsidRDefault="00D0624C" w:rsidP="00D0624C">
      <w:pPr>
        <w:pStyle w:val="af3"/>
        <w:tabs>
          <w:tab w:val="left" w:pos="851"/>
        </w:tabs>
        <w:ind w:left="993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3E1D2135" w14:textId="77777777" w:rsidR="00D0624C" w:rsidRDefault="00D0624C" w:rsidP="00D0624C">
      <w:pPr>
        <w:pStyle w:val="af3"/>
        <w:numPr>
          <w:ilvl w:val="0"/>
          <w:numId w:val="40"/>
        </w:numPr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02AAC">
        <w:rPr>
          <w:rFonts w:ascii="Times New Roman" w:hAnsi="Times New Roman" w:cs="Times New Roman"/>
          <w:b/>
          <w:bCs/>
          <w:sz w:val="28"/>
          <w:szCs w:val="28"/>
          <w:lang w:val="uk-UA"/>
        </w:rPr>
        <w:t>Багатоканальні системи зв’язку</w:t>
      </w:r>
    </w:p>
    <w:p w14:paraId="7E8FC491" w14:textId="77777777" w:rsidR="00D0624C" w:rsidRDefault="00D0624C" w:rsidP="00D0624C">
      <w:pPr>
        <w:pStyle w:val="af3"/>
        <w:tabs>
          <w:tab w:val="left" w:pos="851"/>
        </w:tabs>
        <w:ind w:left="64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C74F877" w14:textId="77777777" w:rsidR="00D0624C" w:rsidRDefault="00D0624C" w:rsidP="00D0624C">
      <w:pPr>
        <w:pStyle w:val="af3"/>
        <w:numPr>
          <w:ilvl w:val="1"/>
          <w:numId w:val="40"/>
        </w:numPr>
        <w:spacing w:after="120"/>
        <w:ind w:left="641" w:hanging="357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0451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Принципи побудови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магістральних </w:t>
      </w:r>
      <w:r w:rsidRPr="00704519">
        <w:rPr>
          <w:rFonts w:ascii="Times New Roman" w:hAnsi="Times New Roman" w:cs="Times New Roman"/>
          <w:b/>
          <w:bCs/>
          <w:sz w:val="28"/>
          <w:szCs w:val="28"/>
          <w:lang w:val="uk-UA"/>
        </w:rPr>
        <w:t>багатоканальних систем зв’язку</w:t>
      </w:r>
    </w:p>
    <w:p w14:paraId="5E6CEEEE" w14:textId="77777777" w:rsidR="00D0624C" w:rsidRPr="00704519" w:rsidRDefault="00D0624C" w:rsidP="00D0624C">
      <w:pPr>
        <w:tabs>
          <w:tab w:val="left" w:pos="851"/>
        </w:tabs>
        <w:ind w:left="567"/>
        <w:jc w:val="both"/>
        <w:rPr>
          <w:bCs/>
          <w:sz w:val="28"/>
          <w:szCs w:val="28"/>
          <w:lang w:val="uk-UA"/>
        </w:rPr>
      </w:pPr>
      <w:r w:rsidRPr="00704519">
        <w:rPr>
          <w:bCs/>
          <w:sz w:val="28"/>
          <w:szCs w:val="28"/>
          <w:lang w:val="uk-UA"/>
        </w:rPr>
        <w:t xml:space="preserve">Принципи побудови багатоканальних систем зв’язку.  </w:t>
      </w:r>
    </w:p>
    <w:p w14:paraId="14170A7D" w14:textId="77777777" w:rsidR="00D0624C" w:rsidRPr="00704519" w:rsidRDefault="00D0624C" w:rsidP="00D0624C">
      <w:pPr>
        <w:tabs>
          <w:tab w:val="left" w:pos="851"/>
        </w:tabs>
        <w:ind w:left="567"/>
        <w:jc w:val="both"/>
        <w:rPr>
          <w:bCs/>
          <w:sz w:val="28"/>
          <w:szCs w:val="28"/>
          <w:lang w:val="uk-UA"/>
        </w:rPr>
      </w:pPr>
      <w:r w:rsidRPr="00704519">
        <w:rPr>
          <w:bCs/>
          <w:sz w:val="28"/>
          <w:szCs w:val="28"/>
          <w:lang w:val="uk-UA"/>
        </w:rPr>
        <w:t xml:space="preserve">Методи доступу до каналів радіорелейних та супутникових систем передачі.    </w:t>
      </w:r>
    </w:p>
    <w:p w14:paraId="52FA11B6" w14:textId="77777777" w:rsidR="00D0624C" w:rsidRDefault="00D0624C" w:rsidP="00D0624C">
      <w:pPr>
        <w:tabs>
          <w:tab w:val="left" w:pos="851"/>
        </w:tabs>
        <w:ind w:left="567"/>
        <w:jc w:val="both"/>
        <w:rPr>
          <w:bCs/>
          <w:sz w:val="28"/>
          <w:szCs w:val="28"/>
          <w:lang w:val="uk-UA"/>
        </w:rPr>
      </w:pPr>
      <w:r w:rsidRPr="00704519">
        <w:rPr>
          <w:rStyle w:val="StrongEmphasis"/>
          <w:b w:val="0"/>
          <w:sz w:val="28"/>
          <w:szCs w:val="28"/>
          <w:lang w:val="uk-UA"/>
        </w:rPr>
        <w:t xml:space="preserve">Принцип побудови </w:t>
      </w:r>
      <w:r w:rsidRPr="00704519">
        <w:rPr>
          <w:sz w:val="28"/>
          <w:szCs w:val="28"/>
          <w:lang w:val="uk-UA"/>
        </w:rPr>
        <w:t xml:space="preserve">мереж </w:t>
      </w:r>
      <w:r w:rsidRPr="00704519">
        <w:rPr>
          <w:rStyle w:val="StrongEmphasis"/>
          <w:b w:val="0"/>
          <w:sz w:val="28"/>
          <w:szCs w:val="28"/>
          <w:lang w:val="uk-UA"/>
        </w:rPr>
        <w:t xml:space="preserve">на базі технології </w:t>
      </w:r>
      <w:r w:rsidRPr="00704519">
        <w:rPr>
          <w:rStyle w:val="StrongEmphasis"/>
          <w:b w:val="0"/>
          <w:sz w:val="28"/>
          <w:szCs w:val="28"/>
        </w:rPr>
        <w:t>DWDM</w:t>
      </w:r>
      <w:r w:rsidRPr="00704519">
        <w:rPr>
          <w:rStyle w:val="StrongEmphasis"/>
          <w:b w:val="0"/>
          <w:sz w:val="28"/>
          <w:szCs w:val="28"/>
          <w:lang w:val="uk-UA"/>
        </w:rPr>
        <w:t>. Перелік елементів, їх призначення і функції.</w:t>
      </w:r>
      <w:r>
        <w:rPr>
          <w:rStyle w:val="StrongEmphasis"/>
          <w:b w:val="0"/>
          <w:sz w:val="28"/>
          <w:szCs w:val="28"/>
          <w:lang w:val="uk-UA"/>
        </w:rPr>
        <w:t xml:space="preserve"> </w:t>
      </w:r>
      <w:r w:rsidRPr="00704519">
        <w:rPr>
          <w:bCs/>
          <w:sz w:val="28"/>
          <w:szCs w:val="28"/>
          <w:lang w:val="uk-UA"/>
        </w:rPr>
        <w:t xml:space="preserve">Цифрові системи передачі.  Управління  в  цифрових  системах  передачі,  методи  маршрутизації, гібридні системи. </w:t>
      </w:r>
    </w:p>
    <w:p w14:paraId="5E8644B6" w14:textId="77777777" w:rsidR="00D0624C" w:rsidRDefault="00D0624C" w:rsidP="00D0624C">
      <w:pPr>
        <w:tabs>
          <w:tab w:val="left" w:pos="851"/>
        </w:tabs>
        <w:ind w:left="567"/>
        <w:jc w:val="both"/>
        <w:rPr>
          <w:bCs/>
          <w:sz w:val="28"/>
          <w:szCs w:val="28"/>
          <w:lang w:val="uk-UA"/>
        </w:rPr>
      </w:pPr>
    </w:p>
    <w:p w14:paraId="6006F2E6" w14:textId="77777777" w:rsidR="00D0624C" w:rsidRPr="00704519" w:rsidRDefault="00D0624C" w:rsidP="00D0624C">
      <w:pPr>
        <w:pStyle w:val="af3"/>
        <w:numPr>
          <w:ilvl w:val="1"/>
          <w:numId w:val="40"/>
        </w:numPr>
        <w:spacing w:after="120"/>
        <w:ind w:left="641" w:hanging="357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704519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Принципи побудови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704519">
        <w:rPr>
          <w:rStyle w:val="StrongEmphasis"/>
          <w:rFonts w:ascii="Times New Roman" w:hAnsi="Times New Roman" w:cs="Times New Roman"/>
          <w:sz w:val="28"/>
          <w:szCs w:val="28"/>
          <w:lang w:val="uk-UA"/>
        </w:rPr>
        <w:t>стільников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их</w:t>
      </w:r>
      <w:r w:rsidRPr="0070451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систем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передачі</w:t>
      </w:r>
      <w:r w:rsidRPr="0070451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</w:p>
    <w:p w14:paraId="67CA601C" w14:textId="4D5CC727" w:rsidR="00D0624C" w:rsidRPr="00704519" w:rsidRDefault="00D0624C" w:rsidP="00D0624C">
      <w:pPr>
        <w:tabs>
          <w:tab w:val="left" w:pos="851"/>
        </w:tabs>
        <w:ind w:left="567"/>
        <w:jc w:val="both"/>
        <w:rPr>
          <w:sz w:val="28"/>
          <w:szCs w:val="28"/>
          <w:lang w:val="uk-UA"/>
        </w:rPr>
      </w:pPr>
      <w:r w:rsidRPr="00704519">
        <w:rPr>
          <w:rStyle w:val="StrongEmphasis"/>
          <w:b w:val="0"/>
          <w:sz w:val="28"/>
          <w:szCs w:val="28"/>
          <w:lang w:val="uk-UA"/>
        </w:rPr>
        <w:t>Принцип</w:t>
      </w:r>
      <w:r w:rsidR="00D87D55">
        <w:rPr>
          <w:rStyle w:val="StrongEmphasis"/>
          <w:b w:val="0"/>
          <w:sz w:val="28"/>
          <w:szCs w:val="28"/>
          <w:lang w:val="uk-UA"/>
        </w:rPr>
        <w:t>и</w:t>
      </w:r>
      <w:r w:rsidRPr="00704519">
        <w:rPr>
          <w:rStyle w:val="StrongEmphasis"/>
          <w:b w:val="0"/>
          <w:sz w:val="28"/>
          <w:szCs w:val="28"/>
          <w:lang w:val="uk-UA"/>
        </w:rPr>
        <w:t xml:space="preserve"> побудови покриття території обслуговування мобільного зв’язку. </w:t>
      </w:r>
      <w:r w:rsidRPr="00704519">
        <w:rPr>
          <w:bCs/>
          <w:sz w:val="28"/>
          <w:szCs w:val="28"/>
          <w:lang w:val="uk-UA"/>
        </w:rPr>
        <w:t xml:space="preserve">Способи розподілу частотних каналів в системах мобільного зв’язку. </w:t>
      </w:r>
      <w:r w:rsidRPr="00704519">
        <w:rPr>
          <w:rStyle w:val="StrongEmphasis"/>
          <w:b w:val="0"/>
          <w:sz w:val="28"/>
          <w:szCs w:val="28"/>
          <w:lang w:val="uk-UA"/>
        </w:rPr>
        <w:t xml:space="preserve"> Архітектура стільникових</w:t>
      </w:r>
      <w:r w:rsidRPr="00704519">
        <w:rPr>
          <w:sz w:val="28"/>
          <w:szCs w:val="28"/>
          <w:lang w:val="uk-UA"/>
        </w:rPr>
        <w:t xml:space="preserve"> мереж мобільного зв’язку </w:t>
      </w:r>
      <w:r w:rsidRPr="00704519">
        <w:rPr>
          <w:rStyle w:val="StrongEmphasis"/>
          <w:b w:val="0"/>
          <w:sz w:val="28"/>
          <w:szCs w:val="28"/>
          <w:lang w:val="uk-UA"/>
        </w:rPr>
        <w:t>3G. Перелік елементів, їх призначення і функції. Архітектура стільникових</w:t>
      </w:r>
      <w:r w:rsidRPr="00704519">
        <w:rPr>
          <w:sz w:val="28"/>
          <w:szCs w:val="28"/>
          <w:lang w:val="uk-UA"/>
        </w:rPr>
        <w:t xml:space="preserve"> мереж мобільного зв’язку </w:t>
      </w:r>
      <w:r w:rsidRPr="00704519">
        <w:rPr>
          <w:rStyle w:val="StrongEmphasis"/>
          <w:b w:val="0"/>
          <w:sz w:val="28"/>
          <w:szCs w:val="28"/>
          <w:lang w:val="uk-UA"/>
        </w:rPr>
        <w:t>4G</w:t>
      </w:r>
      <w:r w:rsidRPr="00704519">
        <w:rPr>
          <w:sz w:val="28"/>
          <w:szCs w:val="28"/>
        </w:rPr>
        <w:t>.</w:t>
      </w:r>
      <w:r w:rsidRPr="00704519">
        <w:rPr>
          <w:sz w:val="28"/>
          <w:szCs w:val="28"/>
          <w:lang w:val="uk-UA"/>
        </w:rPr>
        <w:t xml:space="preserve"> Архітектури систем мобільного зв'язку LTE.</w:t>
      </w:r>
    </w:p>
    <w:p w14:paraId="59D60B2E" w14:textId="77777777" w:rsidR="00D0624C" w:rsidRDefault="00D0624C" w:rsidP="00D0624C">
      <w:pPr>
        <w:tabs>
          <w:tab w:val="left" w:pos="851"/>
        </w:tabs>
        <w:ind w:left="567"/>
        <w:jc w:val="both"/>
        <w:rPr>
          <w:sz w:val="28"/>
          <w:szCs w:val="28"/>
          <w:lang w:val="uk-UA"/>
        </w:rPr>
      </w:pPr>
      <w:r w:rsidRPr="00704519">
        <w:rPr>
          <w:rStyle w:val="StrongEmphasis"/>
          <w:b w:val="0"/>
          <w:sz w:val="28"/>
          <w:szCs w:val="28"/>
          <w:lang w:val="uk-UA"/>
        </w:rPr>
        <w:t>Архітектура стільникових</w:t>
      </w:r>
      <w:r w:rsidRPr="00704519">
        <w:rPr>
          <w:sz w:val="28"/>
          <w:szCs w:val="28"/>
          <w:lang w:val="uk-UA"/>
        </w:rPr>
        <w:t xml:space="preserve"> мереж мобільного зв’язку 5G.</w:t>
      </w:r>
    </w:p>
    <w:p w14:paraId="0377CAF7" w14:textId="77777777" w:rsidR="00D0624C" w:rsidRDefault="00D0624C" w:rsidP="00D0624C">
      <w:pPr>
        <w:tabs>
          <w:tab w:val="left" w:pos="851"/>
        </w:tabs>
        <w:ind w:left="567"/>
        <w:jc w:val="both"/>
        <w:rPr>
          <w:sz w:val="28"/>
          <w:szCs w:val="28"/>
          <w:lang w:val="uk-UA"/>
        </w:rPr>
      </w:pPr>
    </w:p>
    <w:p w14:paraId="25B224BF" w14:textId="77777777" w:rsidR="00D0624C" w:rsidRPr="00704519" w:rsidRDefault="00D0624C" w:rsidP="00D0624C">
      <w:pPr>
        <w:pStyle w:val="af3"/>
        <w:numPr>
          <w:ilvl w:val="1"/>
          <w:numId w:val="40"/>
        </w:numPr>
        <w:spacing w:after="120"/>
        <w:ind w:left="641" w:hanging="357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04519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Принципи побудови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70451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телевізійних систем  </w:t>
      </w:r>
    </w:p>
    <w:p w14:paraId="3E388403" w14:textId="77777777" w:rsidR="00D0624C" w:rsidRPr="00704519" w:rsidRDefault="00D0624C" w:rsidP="00D0624C">
      <w:pPr>
        <w:tabs>
          <w:tab w:val="left" w:pos="851"/>
        </w:tabs>
        <w:ind w:left="567"/>
        <w:jc w:val="both"/>
        <w:rPr>
          <w:bCs/>
          <w:sz w:val="28"/>
          <w:szCs w:val="28"/>
          <w:lang w:val="uk-UA"/>
        </w:rPr>
      </w:pPr>
      <w:r w:rsidRPr="00704519">
        <w:rPr>
          <w:bCs/>
          <w:sz w:val="28"/>
          <w:szCs w:val="28"/>
          <w:lang w:val="uk-UA"/>
        </w:rPr>
        <w:t xml:space="preserve">Узагальнена структурна схема телевізійних систем (ТВС). </w:t>
      </w:r>
    </w:p>
    <w:p w14:paraId="192D2BA7" w14:textId="77777777" w:rsidR="00D0624C" w:rsidRPr="00704519" w:rsidRDefault="00D0624C" w:rsidP="00D0624C">
      <w:pPr>
        <w:tabs>
          <w:tab w:val="left" w:pos="851"/>
        </w:tabs>
        <w:ind w:left="567"/>
        <w:jc w:val="both"/>
        <w:rPr>
          <w:bCs/>
          <w:sz w:val="28"/>
          <w:szCs w:val="28"/>
          <w:lang w:val="uk-UA"/>
        </w:rPr>
      </w:pPr>
      <w:r w:rsidRPr="00704519">
        <w:rPr>
          <w:bCs/>
          <w:sz w:val="28"/>
          <w:szCs w:val="28"/>
          <w:lang w:val="uk-UA"/>
        </w:rPr>
        <w:t xml:space="preserve"> Принципи  побудови  і  роботи  передавачів  телевізійних  сигналів зображення. Принципи  побудови  і  роботи  приймачів телевізійних  сигналів зображення. </w:t>
      </w:r>
    </w:p>
    <w:p w14:paraId="74F060DC" w14:textId="182BE513" w:rsidR="00D0624C" w:rsidRDefault="00D0624C" w:rsidP="00D0624C">
      <w:pPr>
        <w:pStyle w:val="af3"/>
        <w:tabs>
          <w:tab w:val="left" w:pos="851"/>
        </w:tabs>
        <w:ind w:left="99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6FFBDFA" w14:textId="7C2802DF" w:rsidR="0065450A" w:rsidRDefault="0065450A" w:rsidP="00D0624C">
      <w:pPr>
        <w:pStyle w:val="af3"/>
        <w:tabs>
          <w:tab w:val="left" w:pos="851"/>
        </w:tabs>
        <w:ind w:left="99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6032A29" w14:textId="77777777" w:rsidR="0065450A" w:rsidRPr="00702AAC" w:rsidRDefault="0065450A" w:rsidP="00D0624C">
      <w:pPr>
        <w:pStyle w:val="af3"/>
        <w:tabs>
          <w:tab w:val="left" w:pos="851"/>
        </w:tabs>
        <w:ind w:left="99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4C0C4CB" w14:textId="77777777" w:rsidR="00D0624C" w:rsidRDefault="00D0624C" w:rsidP="0065450A">
      <w:pPr>
        <w:pStyle w:val="af3"/>
        <w:numPr>
          <w:ilvl w:val="0"/>
          <w:numId w:val="41"/>
        </w:numPr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Оцінка ефективно</w:t>
      </w:r>
      <w:r w:rsidRPr="00702AAC">
        <w:rPr>
          <w:rFonts w:ascii="Times New Roman" w:hAnsi="Times New Roman" w:cs="Times New Roman"/>
          <w:b/>
          <w:sz w:val="28"/>
          <w:szCs w:val="28"/>
          <w:lang w:val="uk-UA"/>
        </w:rPr>
        <w:t>сті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функціонування</w:t>
      </w:r>
      <w:r w:rsidRPr="00702A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систем</w:t>
      </w:r>
    </w:p>
    <w:p w14:paraId="324A76BD" w14:textId="77777777" w:rsidR="00D0624C" w:rsidRDefault="00D0624C" w:rsidP="00D0624C">
      <w:pPr>
        <w:pStyle w:val="af3"/>
        <w:tabs>
          <w:tab w:val="left" w:pos="851"/>
        </w:tabs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BA0613" w14:textId="77777777" w:rsidR="00D0624C" w:rsidRDefault="00D0624C" w:rsidP="00D0624C">
      <w:pPr>
        <w:pStyle w:val="af3"/>
        <w:numPr>
          <w:ilvl w:val="1"/>
          <w:numId w:val="41"/>
        </w:numPr>
        <w:spacing w:after="120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Перспективні </w:t>
      </w:r>
      <w:r w:rsidRPr="0070451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інформаційні технології та їх застосування </w:t>
      </w:r>
    </w:p>
    <w:p w14:paraId="148809CE" w14:textId="77777777" w:rsidR="00D0624C" w:rsidRPr="00704519" w:rsidRDefault="00D0624C" w:rsidP="00D0624C">
      <w:pPr>
        <w:tabs>
          <w:tab w:val="left" w:pos="851"/>
        </w:tabs>
        <w:ind w:left="720"/>
        <w:jc w:val="both"/>
        <w:rPr>
          <w:sz w:val="28"/>
          <w:szCs w:val="28"/>
          <w:lang w:val="uk-UA"/>
        </w:rPr>
      </w:pPr>
      <w:r w:rsidRPr="00704519">
        <w:rPr>
          <w:sz w:val="28"/>
          <w:szCs w:val="28"/>
          <w:lang w:val="uk-UA"/>
        </w:rPr>
        <w:t xml:space="preserve">Загальна характеристика технології </w:t>
      </w:r>
      <w:r w:rsidRPr="00704519">
        <w:rPr>
          <w:sz w:val="28"/>
          <w:szCs w:val="28"/>
        </w:rPr>
        <w:t>IoT</w:t>
      </w:r>
      <w:r w:rsidRPr="00704519">
        <w:rPr>
          <w:sz w:val="28"/>
          <w:szCs w:val="28"/>
          <w:lang w:val="uk-UA"/>
        </w:rPr>
        <w:t>. Вимоги технології до телекомунікаційних систем.</w:t>
      </w:r>
    </w:p>
    <w:p w14:paraId="41ECE3E6" w14:textId="77777777" w:rsidR="00D0624C" w:rsidRPr="00704519" w:rsidRDefault="00D0624C" w:rsidP="00D0624C">
      <w:pPr>
        <w:tabs>
          <w:tab w:val="left" w:pos="851"/>
        </w:tabs>
        <w:ind w:left="720"/>
        <w:jc w:val="both"/>
        <w:rPr>
          <w:bCs/>
          <w:sz w:val="28"/>
          <w:szCs w:val="28"/>
          <w:lang w:val="uk-UA"/>
        </w:rPr>
      </w:pPr>
      <w:r w:rsidRPr="00704519">
        <w:rPr>
          <w:bCs/>
          <w:sz w:val="28"/>
          <w:szCs w:val="28"/>
          <w:lang w:val="uk-UA"/>
        </w:rPr>
        <w:t>Застосування хмарних обчислень в телекомунікаціях та радіотехніці.</w:t>
      </w:r>
    </w:p>
    <w:p w14:paraId="37EFD402" w14:textId="77777777" w:rsidR="00D0624C" w:rsidRPr="00704519" w:rsidRDefault="00D0624C" w:rsidP="00D0624C">
      <w:pPr>
        <w:pStyle w:val="af3"/>
        <w:spacing w:after="120"/>
        <w:ind w:left="1440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6A52852" w14:textId="77777777" w:rsidR="00D0624C" w:rsidRDefault="00D0624C" w:rsidP="00D0624C">
      <w:pPr>
        <w:pStyle w:val="af3"/>
        <w:numPr>
          <w:ilvl w:val="1"/>
          <w:numId w:val="41"/>
        </w:numPr>
        <w:spacing w:after="120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04519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Надійність та ефективність систем та мереж</w:t>
      </w:r>
    </w:p>
    <w:p w14:paraId="0908923B" w14:textId="77777777" w:rsidR="00D0624C" w:rsidRPr="00704519" w:rsidRDefault="00D0624C" w:rsidP="00D0624C">
      <w:pPr>
        <w:tabs>
          <w:tab w:val="left" w:pos="851"/>
        </w:tabs>
        <w:ind w:left="567"/>
        <w:jc w:val="both"/>
        <w:rPr>
          <w:sz w:val="28"/>
          <w:szCs w:val="28"/>
          <w:lang w:val="uk-UA"/>
        </w:rPr>
      </w:pPr>
      <w:r w:rsidRPr="00704519">
        <w:rPr>
          <w:sz w:val="28"/>
          <w:szCs w:val="28"/>
          <w:lang w:val="uk-UA"/>
        </w:rPr>
        <w:t>Надійність і живучість інформаційних, телекомунікаційних мереж та радіотехнічних систем. Показники їх оцінки.</w:t>
      </w:r>
    </w:p>
    <w:p w14:paraId="28DE9D01" w14:textId="77777777" w:rsidR="00D0624C" w:rsidRPr="00704519" w:rsidRDefault="00D0624C" w:rsidP="00D0624C">
      <w:pPr>
        <w:tabs>
          <w:tab w:val="left" w:pos="851"/>
        </w:tabs>
        <w:ind w:left="567"/>
        <w:jc w:val="both"/>
        <w:rPr>
          <w:sz w:val="28"/>
          <w:szCs w:val="28"/>
          <w:lang w:val="uk-UA"/>
        </w:rPr>
      </w:pPr>
      <w:r w:rsidRPr="00704519">
        <w:rPr>
          <w:sz w:val="28"/>
          <w:szCs w:val="28"/>
          <w:lang w:val="uk-UA"/>
        </w:rPr>
        <w:t>Ефективність інформаційних, телекомунікаційних мереж та радіотехнічних систем. Показники ефективності.</w:t>
      </w:r>
    </w:p>
    <w:p w14:paraId="7F39F258" w14:textId="77777777" w:rsidR="00D0624C" w:rsidRDefault="00D0624C" w:rsidP="00D0624C">
      <w:pPr>
        <w:ind w:left="567"/>
        <w:jc w:val="both"/>
        <w:rPr>
          <w:b/>
          <w:sz w:val="28"/>
          <w:szCs w:val="28"/>
          <w:lang w:val="uk-UA"/>
        </w:rPr>
      </w:pPr>
    </w:p>
    <w:p w14:paraId="6D132901" w14:textId="77777777" w:rsidR="00D0624C" w:rsidRPr="009932A5" w:rsidRDefault="00D0624C" w:rsidP="00D0624C">
      <w:pPr>
        <w:pStyle w:val="af3"/>
        <w:tabs>
          <w:tab w:val="left" w:pos="851"/>
        </w:tabs>
        <w:ind w:left="709" w:hanging="425"/>
        <w:jc w:val="both"/>
        <w:rPr>
          <w:rFonts w:ascii="Times New Roman" w:hAnsi="Times New Roman" w:cs="Times New Roman"/>
          <w:bCs/>
          <w:sz w:val="28"/>
          <w:szCs w:val="28"/>
          <w:highlight w:val="yellow"/>
          <w:lang w:val="uk-UA"/>
        </w:rPr>
      </w:pPr>
    </w:p>
    <w:p w14:paraId="13190221" w14:textId="77777777" w:rsidR="00D0624C" w:rsidRPr="00937F73" w:rsidRDefault="00D0624C" w:rsidP="00D0624C">
      <w:pPr>
        <w:ind w:firstLine="709"/>
        <w:jc w:val="center"/>
        <w:rPr>
          <w:b/>
          <w:sz w:val="28"/>
          <w:szCs w:val="28"/>
        </w:rPr>
      </w:pPr>
      <w:r w:rsidRPr="00937F73">
        <w:rPr>
          <w:b/>
          <w:sz w:val="28"/>
          <w:lang w:val="en-US"/>
        </w:rPr>
        <w:t>III</w:t>
      </w:r>
      <w:r w:rsidRPr="00937F73">
        <w:rPr>
          <w:b/>
          <w:sz w:val="28"/>
        </w:rPr>
        <w:t>. НАВЧАЛЬНО-МЕТОДИЧНІ МАТЕРІАЛИ</w:t>
      </w:r>
    </w:p>
    <w:p w14:paraId="41735BB8" w14:textId="77777777" w:rsidR="00D0624C" w:rsidRDefault="00D0624C" w:rsidP="00D0624C">
      <w:pPr>
        <w:ind w:left="284" w:hanging="284"/>
        <w:jc w:val="center"/>
        <w:rPr>
          <w:b/>
          <w:sz w:val="28"/>
          <w:szCs w:val="28"/>
        </w:rPr>
      </w:pPr>
    </w:p>
    <w:p w14:paraId="74288153" w14:textId="301C963B" w:rsidR="00D0624C" w:rsidRPr="000244B0" w:rsidRDefault="00D0624C" w:rsidP="00D0624C">
      <w:pPr>
        <w:pStyle w:val="af3"/>
        <w:ind w:left="0"/>
        <w:jc w:val="center"/>
        <w:rPr>
          <w:b/>
          <w:sz w:val="28"/>
          <w:szCs w:val="28"/>
          <w:lang w:val="ru-RU"/>
        </w:rPr>
      </w:pPr>
      <w:r w:rsidRPr="000244B0">
        <w:rPr>
          <w:b/>
          <w:sz w:val="28"/>
          <w:szCs w:val="28"/>
          <w:lang w:val="ru-RU"/>
        </w:rPr>
        <w:t xml:space="preserve">Література до </w:t>
      </w:r>
      <w:r w:rsidR="0065450A">
        <w:rPr>
          <w:b/>
          <w:sz w:val="28"/>
          <w:szCs w:val="28"/>
          <w:lang w:val="uk-UA"/>
        </w:rPr>
        <w:t>1</w:t>
      </w:r>
      <w:r w:rsidRPr="000244B0">
        <w:rPr>
          <w:b/>
          <w:sz w:val="28"/>
          <w:szCs w:val="28"/>
          <w:lang w:val="ru-RU"/>
        </w:rPr>
        <w:t>-го розділу</w:t>
      </w:r>
    </w:p>
    <w:p w14:paraId="50F63839" w14:textId="77777777" w:rsidR="00D0624C" w:rsidRPr="000244B0" w:rsidRDefault="00D0624C" w:rsidP="00D0624C">
      <w:pPr>
        <w:pStyle w:val="af3"/>
        <w:ind w:left="0"/>
        <w:jc w:val="center"/>
        <w:rPr>
          <w:b/>
          <w:sz w:val="28"/>
          <w:szCs w:val="28"/>
          <w:lang w:val="ru-RU"/>
        </w:rPr>
      </w:pPr>
    </w:p>
    <w:p w14:paraId="10D7D247" w14:textId="77777777" w:rsidR="00D0624C" w:rsidRPr="000244B0" w:rsidRDefault="00D0624C" w:rsidP="00D0624C">
      <w:pPr>
        <w:numPr>
          <w:ilvl w:val="0"/>
          <w:numId w:val="21"/>
        </w:num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0244B0">
        <w:rPr>
          <w:sz w:val="28"/>
          <w:szCs w:val="28"/>
          <w:lang w:val="uk-UA"/>
        </w:rPr>
        <w:t>Основи теорії телекомунікацій / За редакцією М. Ю. Ільченка / Підручник для вишів. — К.: Техніка, 2010.</w:t>
      </w:r>
    </w:p>
    <w:p w14:paraId="27058A01" w14:textId="77777777" w:rsidR="00D0624C" w:rsidRPr="00755C25" w:rsidRDefault="00D0624C" w:rsidP="00D0624C">
      <w:pPr>
        <w:widowControl w:val="0"/>
        <w:numPr>
          <w:ilvl w:val="0"/>
          <w:numId w:val="21"/>
        </w:num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755C25">
        <w:rPr>
          <w:sz w:val="28"/>
          <w:szCs w:val="28"/>
          <w:lang w:val="uk-UA"/>
        </w:rPr>
        <w:t>Основи теорії кіл:  Підручник для студентів вищих навчальних за кладів. Ч. 1 і 2 / Ю. О. Коваль, Л. В. Гринченко, І. О. Милютченко, О. І. Рибін / За заг. редакцією В. М. Шокала та В. І. Правди. — Xарків: Компанія СМІТ, 2008.</w:t>
      </w:r>
    </w:p>
    <w:p w14:paraId="7B838A75" w14:textId="77777777" w:rsidR="0065450A" w:rsidRDefault="0065450A" w:rsidP="00D0624C">
      <w:pPr>
        <w:pStyle w:val="af3"/>
        <w:ind w:left="0"/>
        <w:jc w:val="center"/>
        <w:rPr>
          <w:b/>
          <w:sz w:val="28"/>
          <w:szCs w:val="28"/>
          <w:lang w:val="uk-UA"/>
        </w:rPr>
      </w:pPr>
    </w:p>
    <w:p w14:paraId="4D6A26E7" w14:textId="73B999AB" w:rsidR="00D0624C" w:rsidRDefault="00D0624C" w:rsidP="00D0624C">
      <w:pPr>
        <w:pStyle w:val="af3"/>
        <w:ind w:left="0"/>
        <w:jc w:val="center"/>
        <w:rPr>
          <w:b/>
          <w:sz w:val="28"/>
          <w:szCs w:val="28"/>
        </w:rPr>
      </w:pPr>
      <w:r w:rsidRPr="000244B0">
        <w:rPr>
          <w:b/>
          <w:sz w:val="28"/>
          <w:szCs w:val="28"/>
        </w:rPr>
        <w:t xml:space="preserve">Література до </w:t>
      </w:r>
      <w:r w:rsidR="0065450A">
        <w:rPr>
          <w:b/>
          <w:sz w:val="28"/>
          <w:szCs w:val="28"/>
          <w:lang w:val="uk-UA"/>
        </w:rPr>
        <w:t>2</w:t>
      </w:r>
      <w:r w:rsidRPr="000244B0">
        <w:rPr>
          <w:b/>
          <w:sz w:val="28"/>
          <w:szCs w:val="28"/>
        </w:rPr>
        <w:t>-го розділу</w:t>
      </w:r>
    </w:p>
    <w:p w14:paraId="32492B36" w14:textId="77777777" w:rsidR="00710C10" w:rsidRPr="000244B0" w:rsidRDefault="00710C10" w:rsidP="00D0624C">
      <w:pPr>
        <w:pStyle w:val="af3"/>
        <w:ind w:left="0"/>
        <w:jc w:val="center"/>
        <w:rPr>
          <w:b/>
          <w:sz w:val="28"/>
          <w:szCs w:val="28"/>
        </w:rPr>
      </w:pPr>
    </w:p>
    <w:p w14:paraId="0E4BEB4A" w14:textId="77777777" w:rsidR="00710C10" w:rsidRPr="00D87D55" w:rsidRDefault="00710C10" w:rsidP="00710C10">
      <w:pPr>
        <w:widowControl w:val="0"/>
        <w:numPr>
          <w:ilvl w:val="0"/>
          <w:numId w:val="21"/>
        </w:num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D87D55">
        <w:rPr>
          <w:sz w:val="28"/>
          <w:szCs w:val="28"/>
          <w:lang w:val="uk-UA"/>
        </w:rPr>
        <w:t>Шокало В. М., Правда В. І., Усін В. А., Вунтесмері В. С., Грецьких Д. В. Електродинаміка та поширення радіохвиль. Ч. 1 і 2 / За заг. ред. В. М. Шокало та В. І. Правди. — Харків: Колегіум, 2009.</w:t>
      </w:r>
    </w:p>
    <w:p w14:paraId="118E29A9" w14:textId="77777777" w:rsidR="00710C10" w:rsidRDefault="00710C10" w:rsidP="00710C10">
      <w:pPr>
        <w:widowControl w:val="0"/>
        <w:numPr>
          <w:ilvl w:val="0"/>
          <w:numId w:val="21"/>
        </w:numPr>
        <w:tabs>
          <w:tab w:val="left" w:pos="993"/>
        </w:tabs>
        <w:ind w:firstLine="567"/>
        <w:jc w:val="both"/>
        <w:rPr>
          <w:sz w:val="28"/>
          <w:szCs w:val="28"/>
        </w:rPr>
      </w:pPr>
      <w:r w:rsidRPr="002A7B48">
        <w:rPr>
          <w:sz w:val="28"/>
          <w:szCs w:val="28"/>
        </w:rPr>
        <w:t xml:space="preserve">Бондаренко І.М. Мікроелектроніка НВЧ. Ч.1. </w:t>
      </w:r>
      <w:r w:rsidRPr="002A7B48">
        <w:rPr>
          <w:sz w:val="28"/>
          <w:szCs w:val="28"/>
          <w:lang w:val="uk-UA"/>
        </w:rPr>
        <w:t>Елементи та пристрої НВЧ</w:t>
      </w:r>
      <w:r>
        <w:rPr>
          <w:sz w:val="28"/>
          <w:szCs w:val="28"/>
          <w:lang w:val="uk-UA"/>
        </w:rPr>
        <w:t xml:space="preserve"> </w:t>
      </w:r>
      <w:r w:rsidRPr="002A7B48">
        <w:rPr>
          <w:sz w:val="28"/>
          <w:szCs w:val="28"/>
          <w:lang w:val="uk-UA"/>
        </w:rPr>
        <w:t>тракту: Навч. посібник для студентів ВНЗ. − Харків:</w:t>
      </w:r>
      <w:r w:rsidRPr="002A7B48">
        <w:rPr>
          <w:sz w:val="28"/>
          <w:szCs w:val="28"/>
        </w:rPr>
        <w:t xml:space="preserve"> ХНУРЕ. − 2017. – 152 с.</w:t>
      </w:r>
    </w:p>
    <w:p w14:paraId="15E0FF94" w14:textId="77777777" w:rsidR="00710C10" w:rsidRPr="002A7B48" w:rsidRDefault="00710C10" w:rsidP="00710C10">
      <w:pPr>
        <w:widowControl w:val="0"/>
        <w:numPr>
          <w:ilvl w:val="0"/>
          <w:numId w:val="21"/>
        </w:num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2A7B48">
        <w:rPr>
          <w:sz w:val="28"/>
          <w:szCs w:val="28"/>
          <w:lang w:val="uk-UA"/>
        </w:rPr>
        <w:t>Ільницький Л.Я., Сібрук Л.В., Щербина О.А. Антенні пристрої: Навч. посібник. – К: НАУ, 2018. – 200 с.</w:t>
      </w:r>
    </w:p>
    <w:p w14:paraId="7C635809" w14:textId="77777777" w:rsidR="00D0624C" w:rsidRPr="00710C10" w:rsidRDefault="00D0624C" w:rsidP="00D0624C">
      <w:pPr>
        <w:pStyle w:val="af3"/>
        <w:ind w:left="0"/>
        <w:jc w:val="center"/>
        <w:rPr>
          <w:b/>
          <w:sz w:val="28"/>
          <w:szCs w:val="28"/>
          <w:lang w:val="uk-UA"/>
        </w:rPr>
      </w:pPr>
    </w:p>
    <w:p w14:paraId="4BE9782A" w14:textId="172B140B" w:rsidR="0065450A" w:rsidRPr="00D87D55" w:rsidRDefault="0065450A" w:rsidP="0065450A">
      <w:pPr>
        <w:pStyle w:val="af3"/>
        <w:ind w:left="0"/>
        <w:jc w:val="center"/>
        <w:rPr>
          <w:b/>
          <w:sz w:val="28"/>
          <w:szCs w:val="28"/>
          <w:lang w:val="uk-UA"/>
        </w:rPr>
      </w:pPr>
      <w:r w:rsidRPr="00D87D55">
        <w:rPr>
          <w:b/>
          <w:sz w:val="28"/>
          <w:szCs w:val="28"/>
          <w:lang w:val="uk-UA"/>
        </w:rPr>
        <w:t>Література до 3-го розділу</w:t>
      </w:r>
    </w:p>
    <w:p w14:paraId="56B3D29A" w14:textId="77777777" w:rsidR="0065450A" w:rsidRPr="00D87D55" w:rsidRDefault="0065450A" w:rsidP="0065450A">
      <w:pPr>
        <w:pStyle w:val="af3"/>
        <w:ind w:left="0"/>
        <w:jc w:val="center"/>
        <w:rPr>
          <w:b/>
          <w:sz w:val="28"/>
          <w:szCs w:val="28"/>
          <w:lang w:val="uk-UA"/>
        </w:rPr>
      </w:pPr>
    </w:p>
    <w:p w14:paraId="4F27311F" w14:textId="77777777" w:rsidR="0065450A" w:rsidRPr="00D87D55" w:rsidRDefault="0065450A" w:rsidP="00210B7C">
      <w:pPr>
        <w:pStyle w:val="Default"/>
        <w:numPr>
          <w:ilvl w:val="0"/>
          <w:numId w:val="21"/>
        </w:num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D87D55">
        <w:rPr>
          <w:sz w:val="28"/>
          <w:szCs w:val="28"/>
          <w:lang w:val="uk-UA"/>
        </w:rPr>
        <w:t xml:space="preserve">Романов О.І. </w:t>
      </w:r>
      <w:r w:rsidRPr="00D87D55">
        <w:rPr>
          <w:bCs/>
          <w:sz w:val="28"/>
          <w:szCs w:val="28"/>
          <w:lang w:val="uk-UA"/>
        </w:rPr>
        <w:t xml:space="preserve">Конспект лекцій з дисципліни "Методи управління телекомунікаційними мережами". 2016 р. </w:t>
      </w:r>
      <w:r w:rsidRPr="00D87D55">
        <w:rPr>
          <w:sz w:val="28"/>
          <w:szCs w:val="28"/>
          <w:lang w:val="uk-UA"/>
        </w:rPr>
        <w:t xml:space="preserve">Посилання на конспект лекцій з дисципліни. </w:t>
      </w:r>
      <w:hyperlink r:id="rId11" w:history="1">
        <w:r w:rsidRPr="00D87D55">
          <w:rPr>
            <w:rStyle w:val="a5"/>
            <w:rFonts w:ascii="Times New Roman" w:hAnsi="Times New Roman"/>
            <w:sz w:val="28"/>
            <w:szCs w:val="28"/>
            <w:lang w:val="uk-UA"/>
          </w:rPr>
          <w:t>http://ela.kpi.ua/handle/123456789/17668</w:t>
        </w:r>
      </w:hyperlink>
    </w:p>
    <w:p w14:paraId="2D945F49" w14:textId="77777777" w:rsidR="0065450A" w:rsidRPr="00D87D55" w:rsidRDefault="0065450A" w:rsidP="00210B7C">
      <w:pPr>
        <w:widowControl w:val="0"/>
        <w:numPr>
          <w:ilvl w:val="0"/>
          <w:numId w:val="21"/>
        </w:num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D87D55">
        <w:rPr>
          <w:sz w:val="28"/>
          <w:szCs w:val="28"/>
          <w:lang w:val="uk-UA"/>
        </w:rPr>
        <w:t>Колонтаєвський Ю.П., Сосоков А.Г. Електроніка і мікросхемотехніка./Підручник. — К.: Каравелла, 2009.</w:t>
      </w:r>
    </w:p>
    <w:p w14:paraId="599B94AC" w14:textId="77777777" w:rsidR="002367EB" w:rsidRDefault="0065450A" w:rsidP="00210B7C">
      <w:pPr>
        <w:pStyle w:val="af3"/>
        <w:numPr>
          <w:ilvl w:val="0"/>
          <w:numId w:val="21"/>
        </w:num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7D55">
        <w:rPr>
          <w:rFonts w:ascii="Times New Roman" w:hAnsi="Times New Roman" w:cs="Times New Roman"/>
          <w:sz w:val="28"/>
          <w:szCs w:val="28"/>
          <w:lang w:val="uk-UA"/>
        </w:rPr>
        <w:t>Ільченко М.Ю., Кравчук С.О. Досягнення в телекомунікаціях</w:t>
      </w:r>
      <w:r w:rsidR="003853C9" w:rsidRPr="00D87D5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D87D55">
        <w:rPr>
          <w:rFonts w:ascii="Times New Roman" w:hAnsi="Times New Roman" w:cs="Times New Roman"/>
          <w:sz w:val="28"/>
          <w:szCs w:val="28"/>
          <w:lang w:val="uk-UA"/>
        </w:rPr>
        <w:t>2019</w:t>
      </w:r>
      <w:r w:rsidR="003853C9" w:rsidRPr="00D87D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D55">
        <w:rPr>
          <w:rFonts w:ascii="Times New Roman" w:hAnsi="Times New Roman" w:cs="Times New Roman"/>
          <w:sz w:val="28"/>
          <w:szCs w:val="28"/>
          <w:lang w:val="uk-UA"/>
        </w:rPr>
        <w:t xml:space="preserve">/ </w:t>
      </w:r>
      <w:r w:rsidR="003853C9" w:rsidRPr="00D87D55">
        <w:rPr>
          <w:rFonts w:ascii="Times New Roman" w:hAnsi="Times New Roman" w:cs="Times New Roman"/>
          <w:sz w:val="28"/>
          <w:szCs w:val="28"/>
          <w:lang w:val="uk-UA"/>
        </w:rPr>
        <w:t>За наук. ред. М.Ю. Ільченка</w:t>
      </w:r>
      <w:r w:rsidRPr="00D87D55">
        <w:rPr>
          <w:rFonts w:ascii="Times New Roman" w:hAnsi="Times New Roman" w:cs="Times New Roman"/>
          <w:sz w:val="28"/>
          <w:szCs w:val="28"/>
          <w:lang w:val="uk-UA"/>
        </w:rPr>
        <w:t>: монографія. – Київ : Інститут обдарованої дитини</w:t>
      </w:r>
      <w:r w:rsidRPr="000244B0">
        <w:rPr>
          <w:rFonts w:ascii="Times New Roman" w:hAnsi="Times New Roman" w:cs="Times New Roman"/>
          <w:sz w:val="28"/>
          <w:szCs w:val="28"/>
          <w:lang w:val="uk-UA"/>
        </w:rPr>
        <w:t xml:space="preserve"> НАПН України, 2019. – 336 с. </w:t>
      </w:r>
    </w:p>
    <w:p w14:paraId="2B43634D" w14:textId="77777777" w:rsidR="0065450A" w:rsidRPr="000244B0" w:rsidRDefault="0065450A" w:rsidP="00210B7C">
      <w:pPr>
        <w:numPr>
          <w:ilvl w:val="0"/>
          <w:numId w:val="21"/>
        </w:num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0244B0">
        <w:rPr>
          <w:sz w:val="28"/>
          <w:szCs w:val="28"/>
          <w:lang w:val="uk-UA"/>
        </w:rPr>
        <w:t>Ільченко М.Ю., Кравчук С.О. Сучасні телекомунікаційні системи. – К.: НВП "Видавництво "Наукова думка" НАН України", 2008. – 328 с.</w:t>
      </w:r>
    </w:p>
    <w:p w14:paraId="2276D240" w14:textId="77777777" w:rsidR="00D0624C" w:rsidRPr="0065450A" w:rsidRDefault="00D0624C" w:rsidP="00D0624C">
      <w:pPr>
        <w:pStyle w:val="af3"/>
        <w:ind w:left="0"/>
        <w:jc w:val="center"/>
        <w:rPr>
          <w:b/>
          <w:sz w:val="28"/>
          <w:szCs w:val="28"/>
          <w:lang w:val="uk-UA"/>
        </w:rPr>
      </w:pPr>
    </w:p>
    <w:p w14:paraId="7D07BB2E" w14:textId="77777777" w:rsidR="0065450A" w:rsidRPr="0065450A" w:rsidRDefault="0065450A" w:rsidP="00D0624C">
      <w:pPr>
        <w:pStyle w:val="af3"/>
        <w:ind w:left="0"/>
        <w:jc w:val="center"/>
        <w:rPr>
          <w:b/>
          <w:sz w:val="28"/>
          <w:szCs w:val="28"/>
          <w:lang w:val="ru-RU"/>
        </w:rPr>
      </w:pPr>
    </w:p>
    <w:p w14:paraId="02D7D330" w14:textId="209CD6F6" w:rsidR="0065450A" w:rsidRDefault="0065450A" w:rsidP="0065450A">
      <w:pPr>
        <w:ind w:left="284" w:hanging="284"/>
        <w:jc w:val="center"/>
        <w:rPr>
          <w:b/>
          <w:sz w:val="28"/>
          <w:szCs w:val="28"/>
        </w:rPr>
      </w:pPr>
      <w:r w:rsidRPr="00937F73">
        <w:rPr>
          <w:b/>
          <w:sz w:val="28"/>
          <w:szCs w:val="28"/>
        </w:rPr>
        <w:t xml:space="preserve">Література до </w:t>
      </w:r>
      <w:r>
        <w:rPr>
          <w:b/>
          <w:sz w:val="28"/>
          <w:szCs w:val="28"/>
          <w:lang w:val="uk-UA"/>
        </w:rPr>
        <w:t>4</w:t>
      </w:r>
      <w:r w:rsidRPr="00937F73">
        <w:rPr>
          <w:b/>
          <w:sz w:val="28"/>
          <w:szCs w:val="28"/>
        </w:rPr>
        <w:t>-го розділу</w:t>
      </w:r>
    </w:p>
    <w:p w14:paraId="3BEF71FC" w14:textId="6BF4A97C" w:rsidR="00710C10" w:rsidRDefault="00710C10" w:rsidP="0065450A">
      <w:pPr>
        <w:ind w:left="284" w:hanging="284"/>
        <w:jc w:val="center"/>
        <w:rPr>
          <w:b/>
          <w:sz w:val="28"/>
          <w:szCs w:val="28"/>
        </w:rPr>
      </w:pPr>
    </w:p>
    <w:p w14:paraId="1E497512" w14:textId="77777777" w:rsidR="00710C10" w:rsidRPr="000244B0" w:rsidRDefault="00710C10" w:rsidP="00710C10">
      <w:pPr>
        <w:widowControl w:val="0"/>
        <w:numPr>
          <w:ilvl w:val="0"/>
          <w:numId w:val="21"/>
        </w:num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bookmarkStart w:id="2" w:name="_GoBack"/>
      <w:bookmarkEnd w:id="2"/>
      <w:r w:rsidRPr="000244B0">
        <w:rPr>
          <w:sz w:val="28"/>
          <w:szCs w:val="28"/>
          <w:lang w:val="uk-UA"/>
        </w:rPr>
        <w:t>Курс лекцій з дисципліни «Технології та засоби керування в інформаційних мережах» для студентів спеціальності 7.091001 – «виробництво електронних засобів»/ Уклад.: П.В. Кучернюк.- К.: НТУУ «КПІ», 2011 р. – 122с.</w:t>
      </w:r>
    </w:p>
    <w:p w14:paraId="031CE4D9" w14:textId="77777777" w:rsidR="00710C10" w:rsidRPr="002367EB" w:rsidRDefault="00710C10" w:rsidP="00710C10">
      <w:pPr>
        <w:widowControl w:val="0"/>
        <w:numPr>
          <w:ilvl w:val="0"/>
          <w:numId w:val="21"/>
        </w:num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0244B0">
        <w:rPr>
          <w:sz w:val="28"/>
          <w:szCs w:val="28"/>
          <w:lang w:val="uk-UA"/>
        </w:rPr>
        <w:t xml:space="preserve">Кривуца В.Г. Стеклов В.К., Беркман Л.Н., Костік Б.Я., Олійник В.Ф., Скляренко С.М. та інші. </w:t>
      </w:r>
      <w:r w:rsidRPr="002367EB">
        <w:rPr>
          <w:sz w:val="28"/>
          <w:szCs w:val="28"/>
          <w:lang w:val="uk-UA"/>
        </w:rPr>
        <w:t xml:space="preserve">Управління телекомунікаціями із застосуванням новітніх технологій – Підручник для ВНЗ.К.: Техніка, 2007.- 384 с. </w:t>
      </w:r>
    </w:p>
    <w:p w14:paraId="0683F9E1" w14:textId="77777777" w:rsidR="00710C10" w:rsidRPr="002367EB" w:rsidRDefault="00710C10" w:rsidP="00710C10">
      <w:pPr>
        <w:widowControl w:val="0"/>
        <w:numPr>
          <w:ilvl w:val="0"/>
          <w:numId w:val="21"/>
        </w:num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2367EB">
        <w:rPr>
          <w:sz w:val="28"/>
          <w:szCs w:val="28"/>
          <w:lang w:val="uk-UA"/>
        </w:rPr>
        <w:t>Редько В. Н., Брона Ю. Й., Буй Д. Б., Поляков С. А. Реляційні бази даних: табличні алгебри та SQL-подібні мови. – К.: «Академперіодика». – 2001. – 197с.</w:t>
      </w:r>
    </w:p>
    <w:p w14:paraId="2416EB31" w14:textId="77777777" w:rsidR="00710C10" w:rsidRPr="00710C10" w:rsidRDefault="00710C10" w:rsidP="0065450A">
      <w:pPr>
        <w:ind w:left="284" w:hanging="284"/>
        <w:jc w:val="center"/>
        <w:rPr>
          <w:b/>
          <w:sz w:val="28"/>
          <w:szCs w:val="28"/>
          <w:lang w:val="uk-UA"/>
        </w:rPr>
      </w:pPr>
    </w:p>
    <w:p w14:paraId="436CAE80" w14:textId="7B216713" w:rsidR="00D0624C" w:rsidRPr="000244B0" w:rsidRDefault="00D0624C" w:rsidP="00D0624C">
      <w:pPr>
        <w:pStyle w:val="af3"/>
        <w:ind w:left="0"/>
        <w:jc w:val="center"/>
        <w:rPr>
          <w:b/>
          <w:sz w:val="28"/>
          <w:szCs w:val="28"/>
        </w:rPr>
      </w:pPr>
      <w:r w:rsidRPr="000244B0">
        <w:rPr>
          <w:b/>
          <w:sz w:val="28"/>
          <w:szCs w:val="28"/>
        </w:rPr>
        <w:t xml:space="preserve">Література до </w:t>
      </w:r>
      <w:r w:rsidRPr="000244B0">
        <w:rPr>
          <w:b/>
          <w:sz w:val="28"/>
          <w:szCs w:val="28"/>
          <w:lang w:val="uk-UA"/>
        </w:rPr>
        <w:t>5</w:t>
      </w:r>
      <w:r w:rsidRPr="000244B0">
        <w:rPr>
          <w:b/>
          <w:sz w:val="28"/>
          <w:szCs w:val="28"/>
        </w:rPr>
        <w:t>-го розділу</w:t>
      </w:r>
    </w:p>
    <w:p w14:paraId="3B6F48C1" w14:textId="77777777" w:rsidR="00D0624C" w:rsidRPr="000244B0" w:rsidRDefault="00D0624C" w:rsidP="00D0624C">
      <w:pPr>
        <w:pStyle w:val="af3"/>
        <w:ind w:left="0"/>
        <w:jc w:val="center"/>
        <w:rPr>
          <w:b/>
          <w:sz w:val="28"/>
          <w:szCs w:val="28"/>
        </w:rPr>
      </w:pPr>
    </w:p>
    <w:p w14:paraId="3746EF4D" w14:textId="77777777" w:rsidR="00D0624C" w:rsidRPr="000244B0" w:rsidRDefault="00D0624C" w:rsidP="00710C10">
      <w:pPr>
        <w:numPr>
          <w:ilvl w:val="0"/>
          <w:numId w:val="21"/>
        </w:num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0244B0">
        <w:rPr>
          <w:sz w:val="28"/>
          <w:szCs w:val="28"/>
          <w:lang w:val="uk-UA"/>
        </w:rPr>
        <w:t>Ільченко М.Ю., Кравчук С.О. Телекомунікаційні системи. – К.: Наукова думка, 2017. – 738 с.</w:t>
      </w:r>
    </w:p>
    <w:p w14:paraId="375738FC" w14:textId="77777777" w:rsidR="00D0624C" w:rsidRPr="000244B0" w:rsidRDefault="00D0624C" w:rsidP="00710C10">
      <w:pPr>
        <w:numPr>
          <w:ilvl w:val="0"/>
          <w:numId w:val="21"/>
        </w:num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0244B0">
        <w:rPr>
          <w:sz w:val="28"/>
          <w:szCs w:val="28"/>
          <w:lang w:val="uk-UA"/>
        </w:rPr>
        <w:t>Стеклов В. К., Беркман Л. Н. Телекомунікаційні мережі: Підручник. ― К.: Техніка, 2001.</w:t>
      </w:r>
    </w:p>
    <w:p w14:paraId="6A5007DA" w14:textId="77777777" w:rsidR="00D0624C" w:rsidRPr="000244B0" w:rsidRDefault="00D0624C" w:rsidP="00710C10">
      <w:pPr>
        <w:numPr>
          <w:ilvl w:val="0"/>
          <w:numId w:val="21"/>
        </w:num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0244B0">
        <w:rPr>
          <w:sz w:val="28"/>
          <w:szCs w:val="28"/>
          <w:lang w:val="uk-UA"/>
        </w:rPr>
        <w:t>Ільченко М.Ю., Кравчук С.О. Телекомунікаційні системи широкосмугового радіодоступу. – К.: Наукова думка, 2009. – 312 с.</w:t>
      </w:r>
    </w:p>
    <w:p w14:paraId="1B4A270A" w14:textId="77777777" w:rsidR="00D0624C" w:rsidRPr="000244B0" w:rsidRDefault="00D0624C" w:rsidP="00710C10">
      <w:pPr>
        <w:numPr>
          <w:ilvl w:val="0"/>
          <w:numId w:val="21"/>
        </w:num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0244B0">
        <w:rPr>
          <w:sz w:val="28"/>
          <w:szCs w:val="28"/>
          <w:lang w:val="uk-UA"/>
        </w:rPr>
        <w:t>Системи зв’язку з рухомими об’єктами / С.О. Кравчук, О.Г. Голубничий, А.Г. Тараненко, В.Г. Потапов, О.П. Ткаліч: підручник. – К.: Спринт-Сервіс, 2012. – 452 с.</w:t>
      </w:r>
    </w:p>
    <w:p w14:paraId="5315C206" w14:textId="77777777" w:rsidR="00D0624C" w:rsidRPr="00B91539" w:rsidRDefault="00D0624C" w:rsidP="00D0624C">
      <w:pPr>
        <w:widowControl w:val="0"/>
        <w:tabs>
          <w:tab w:val="left" w:pos="993"/>
        </w:tabs>
        <w:ind w:left="567"/>
        <w:jc w:val="both"/>
        <w:rPr>
          <w:sz w:val="28"/>
          <w:szCs w:val="28"/>
          <w:lang w:val="uk-UA"/>
        </w:rPr>
      </w:pPr>
    </w:p>
    <w:p w14:paraId="04C14B55" w14:textId="77777777" w:rsidR="00D0624C" w:rsidRPr="000244B0" w:rsidRDefault="00D0624C" w:rsidP="00D0624C">
      <w:pPr>
        <w:pStyle w:val="af3"/>
        <w:ind w:left="0"/>
        <w:jc w:val="center"/>
        <w:rPr>
          <w:b/>
          <w:sz w:val="28"/>
          <w:szCs w:val="28"/>
        </w:rPr>
      </w:pPr>
      <w:r w:rsidRPr="000244B0">
        <w:rPr>
          <w:b/>
          <w:sz w:val="28"/>
          <w:szCs w:val="28"/>
        </w:rPr>
        <w:t>Література до 6-го розділу</w:t>
      </w:r>
    </w:p>
    <w:p w14:paraId="0673A59E" w14:textId="77777777" w:rsidR="00D0624C" w:rsidRPr="000244B0" w:rsidRDefault="00D0624C" w:rsidP="00D0624C">
      <w:pPr>
        <w:widowControl w:val="0"/>
        <w:tabs>
          <w:tab w:val="left" w:pos="993"/>
        </w:tabs>
        <w:ind w:left="567"/>
        <w:jc w:val="both"/>
        <w:rPr>
          <w:sz w:val="28"/>
          <w:szCs w:val="28"/>
        </w:rPr>
      </w:pPr>
    </w:p>
    <w:p w14:paraId="6B42A489" w14:textId="77777777" w:rsidR="00D0624C" w:rsidRPr="000244B0" w:rsidRDefault="00D0624C" w:rsidP="00710C10">
      <w:pPr>
        <w:pStyle w:val="Default"/>
        <w:numPr>
          <w:ilvl w:val="0"/>
          <w:numId w:val="21"/>
        </w:num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0244B0">
        <w:rPr>
          <w:sz w:val="28"/>
          <w:szCs w:val="28"/>
        </w:rPr>
        <w:t xml:space="preserve">Романов А.И. </w:t>
      </w:r>
      <w:r w:rsidRPr="000244B0">
        <w:rPr>
          <w:bCs/>
          <w:sz w:val="28"/>
          <w:szCs w:val="28"/>
          <w:lang w:val="uk-UA"/>
        </w:rPr>
        <w:t xml:space="preserve">Конспект лекцій з дисципліни "Принципи побудови та методи реалізації телекомунікаційних систем нового покоління". 2016 р. </w:t>
      </w:r>
      <w:r w:rsidRPr="000244B0">
        <w:rPr>
          <w:sz w:val="28"/>
          <w:szCs w:val="28"/>
          <w:lang w:val="uk-UA"/>
        </w:rPr>
        <w:t xml:space="preserve">Посилання на конспект лекцій з дисципліни. </w:t>
      </w:r>
    </w:p>
    <w:p w14:paraId="76AF0604" w14:textId="77777777" w:rsidR="00D0624C" w:rsidRPr="000244B0" w:rsidRDefault="00573642" w:rsidP="00D0624C">
      <w:pPr>
        <w:pStyle w:val="Default"/>
        <w:tabs>
          <w:tab w:val="left" w:pos="993"/>
        </w:tabs>
        <w:ind w:left="567"/>
        <w:jc w:val="both"/>
        <w:rPr>
          <w:sz w:val="28"/>
          <w:szCs w:val="28"/>
          <w:lang w:val="uk-UA"/>
        </w:rPr>
      </w:pPr>
      <w:hyperlink r:id="rId12" w:history="1">
        <w:r w:rsidR="00D0624C" w:rsidRPr="000244B0">
          <w:rPr>
            <w:rStyle w:val="a5"/>
            <w:rFonts w:ascii="Times New Roman" w:hAnsi="Times New Roman"/>
            <w:sz w:val="28"/>
            <w:szCs w:val="28"/>
          </w:rPr>
          <w:t>http</w:t>
        </w:r>
        <w:r w:rsidR="00D0624C" w:rsidRPr="000244B0">
          <w:rPr>
            <w:rStyle w:val="a5"/>
            <w:rFonts w:ascii="Times New Roman" w:hAnsi="Times New Roman"/>
            <w:sz w:val="28"/>
            <w:szCs w:val="28"/>
            <w:lang w:val="uk-UA"/>
          </w:rPr>
          <w:t>://</w:t>
        </w:r>
        <w:r w:rsidR="00D0624C" w:rsidRPr="000244B0">
          <w:rPr>
            <w:rStyle w:val="a5"/>
            <w:rFonts w:ascii="Times New Roman" w:hAnsi="Times New Roman"/>
            <w:sz w:val="28"/>
            <w:szCs w:val="28"/>
          </w:rPr>
          <w:t>ela</w:t>
        </w:r>
        <w:r w:rsidR="00D0624C" w:rsidRPr="000244B0">
          <w:rPr>
            <w:rStyle w:val="a5"/>
            <w:rFonts w:ascii="Times New Roman" w:hAnsi="Times New Roman"/>
            <w:sz w:val="28"/>
            <w:szCs w:val="28"/>
            <w:lang w:val="uk-UA"/>
          </w:rPr>
          <w:t>.</w:t>
        </w:r>
        <w:r w:rsidR="00D0624C" w:rsidRPr="000244B0">
          <w:rPr>
            <w:rStyle w:val="a5"/>
            <w:rFonts w:ascii="Times New Roman" w:hAnsi="Times New Roman"/>
            <w:sz w:val="28"/>
            <w:szCs w:val="28"/>
          </w:rPr>
          <w:t>kpi</w:t>
        </w:r>
        <w:r w:rsidR="00D0624C" w:rsidRPr="000244B0">
          <w:rPr>
            <w:rStyle w:val="a5"/>
            <w:rFonts w:ascii="Times New Roman" w:hAnsi="Times New Roman"/>
            <w:sz w:val="28"/>
            <w:szCs w:val="28"/>
            <w:lang w:val="uk-UA"/>
          </w:rPr>
          <w:t>.</w:t>
        </w:r>
        <w:r w:rsidR="00D0624C" w:rsidRPr="000244B0">
          <w:rPr>
            <w:rStyle w:val="a5"/>
            <w:rFonts w:ascii="Times New Roman" w:hAnsi="Times New Roman"/>
            <w:sz w:val="28"/>
            <w:szCs w:val="28"/>
          </w:rPr>
          <w:t>ua</w:t>
        </w:r>
        <w:r w:rsidR="00D0624C" w:rsidRPr="000244B0">
          <w:rPr>
            <w:rStyle w:val="a5"/>
            <w:rFonts w:ascii="Times New Roman" w:hAnsi="Times New Roman"/>
            <w:sz w:val="28"/>
            <w:szCs w:val="28"/>
            <w:lang w:val="uk-UA"/>
          </w:rPr>
          <w:t>/</w:t>
        </w:r>
        <w:r w:rsidR="00D0624C" w:rsidRPr="000244B0">
          <w:rPr>
            <w:rStyle w:val="a5"/>
            <w:rFonts w:ascii="Times New Roman" w:hAnsi="Times New Roman"/>
            <w:sz w:val="28"/>
            <w:szCs w:val="28"/>
          </w:rPr>
          <w:t>handle</w:t>
        </w:r>
        <w:r w:rsidR="00D0624C" w:rsidRPr="000244B0">
          <w:rPr>
            <w:rStyle w:val="a5"/>
            <w:rFonts w:ascii="Times New Roman" w:hAnsi="Times New Roman"/>
            <w:sz w:val="28"/>
            <w:szCs w:val="28"/>
            <w:lang w:val="uk-UA"/>
          </w:rPr>
          <w:t>/123456789/17778</w:t>
        </w:r>
      </w:hyperlink>
    </w:p>
    <w:p w14:paraId="3386B72C" w14:textId="77777777" w:rsidR="00D0624C" w:rsidRPr="000244B0" w:rsidRDefault="00573642" w:rsidP="00710C10">
      <w:pPr>
        <w:pStyle w:val="af3"/>
        <w:numPr>
          <w:ilvl w:val="0"/>
          <w:numId w:val="21"/>
        </w:num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3" w:tooltip="Показать сведения об авторе" w:history="1">
        <w:r w:rsidR="00D0624C" w:rsidRPr="000244B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Globa</w:t>
        </w:r>
        <w:r w:rsidR="00D0624C" w:rsidRPr="00D0624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, </w:t>
        </w:r>
        <w:r w:rsidR="00D0624C" w:rsidRPr="000244B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L</w:t>
        </w:r>
        <w:r w:rsidR="00D0624C" w:rsidRPr="00D0624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</w:hyperlink>
      <w:r w:rsidR="00D0624C" w:rsidRPr="00D0624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0624C" w:rsidRPr="000244B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4" w:tooltip="Показать сведения об авторе" w:history="1">
        <w:r w:rsidR="00D0624C" w:rsidRPr="000244B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Skulysh</w:t>
        </w:r>
        <w:r w:rsidR="00D0624C" w:rsidRPr="00D0624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, </w:t>
        </w:r>
        <w:r w:rsidR="00D0624C" w:rsidRPr="000244B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M</w:t>
        </w:r>
        <w:r w:rsidR="00D0624C" w:rsidRPr="00D0624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</w:hyperlink>
      <w:r w:rsidR="00D0624C" w:rsidRPr="00D0624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0624C" w:rsidRPr="000244B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5" w:tooltip="Показать сведения об авторе" w:history="1">
        <w:r w:rsidR="00D0624C" w:rsidRPr="000244B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Romanov</w:t>
        </w:r>
        <w:r w:rsidR="00D0624C" w:rsidRPr="00D0624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, </w:t>
        </w:r>
        <w:r w:rsidR="00D0624C" w:rsidRPr="000244B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O</w:t>
        </w:r>
        <w:r w:rsidR="00D0624C" w:rsidRPr="00D0624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</w:hyperlink>
      <w:r w:rsidR="00D0624C" w:rsidRPr="00D0624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0624C" w:rsidRPr="000244B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6" w:tooltip="Показать сведения об авторе" w:history="1">
        <w:r w:rsidR="00D0624C" w:rsidRPr="000244B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Nesterenko</w:t>
        </w:r>
        <w:r w:rsidR="00D0624C" w:rsidRPr="00D0624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, </w:t>
        </w:r>
        <w:r w:rsidR="00D0624C" w:rsidRPr="000244B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M</w:t>
        </w:r>
        <w:r w:rsidR="00D0624C" w:rsidRPr="00D0624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</w:hyperlink>
      <w:r w:rsidR="00D0624C" w:rsidRPr="000244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7" w:tooltip="Показать сведения о документе" w:history="1">
        <w:r w:rsidR="00D0624C" w:rsidRPr="000244B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Quality control for mobile communication management services in hybrid environment</w:t>
        </w:r>
      </w:hyperlink>
      <w:r w:rsidR="00D0624C" w:rsidRPr="000244B0">
        <w:rPr>
          <w:rFonts w:ascii="Times New Roman" w:hAnsi="Times New Roman" w:cs="Times New Roman"/>
          <w:sz w:val="28"/>
          <w:szCs w:val="28"/>
        </w:rPr>
        <w:t xml:space="preserve"> // </w:t>
      </w:r>
      <w:hyperlink r:id="rId18" w:tooltip="Показать сведения о названии источника" w:history="1">
        <w:r w:rsidR="00D0624C" w:rsidRPr="000244B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Lecture Notes in Electrical Engineering</w:t>
        </w:r>
      </w:hyperlink>
      <w:r w:rsidR="00D0624C" w:rsidRPr="000244B0">
        <w:rPr>
          <w:rFonts w:ascii="Times New Roman" w:hAnsi="Times New Roman" w:cs="Times New Roman"/>
          <w:sz w:val="28"/>
          <w:szCs w:val="28"/>
        </w:rPr>
        <w:t>, 2019</w:t>
      </w:r>
      <w:r w:rsidR="00D0624C" w:rsidRPr="000244B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0624C" w:rsidRPr="000244B0">
        <w:rPr>
          <w:rStyle w:val="a5"/>
          <w:rFonts w:ascii="Times New Roman" w:hAnsi="Times New Roman" w:cs="Times New Roman"/>
          <w:sz w:val="28"/>
          <w:szCs w:val="28"/>
          <w:u w:val="none"/>
          <w:lang w:val="uk-UA"/>
        </w:rPr>
        <w:t xml:space="preserve"> </w:t>
      </w:r>
      <w:r w:rsidR="00D0624C" w:rsidRPr="000244B0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D0624C" w:rsidRPr="000244B0">
        <w:rPr>
          <w:rFonts w:ascii="Times New Roman" w:hAnsi="Times New Roman" w:cs="Times New Roman"/>
          <w:sz w:val="28"/>
          <w:szCs w:val="28"/>
        </w:rPr>
        <w:t xml:space="preserve"> </w:t>
      </w:r>
      <w:r w:rsidR="00D0624C" w:rsidRPr="000244B0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D0624C" w:rsidRPr="000244B0">
        <w:rPr>
          <w:rFonts w:ascii="Times New Roman" w:hAnsi="Times New Roman" w:cs="Times New Roman"/>
          <w:sz w:val="28"/>
          <w:szCs w:val="28"/>
        </w:rPr>
        <w:t>. 76-100</w:t>
      </w:r>
      <w:r w:rsidR="00D0624C" w:rsidRPr="000244B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0624C" w:rsidRPr="000244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8275AA" w14:textId="30EFC033" w:rsidR="00C406AE" w:rsidRPr="00D0624C" w:rsidRDefault="00C406AE" w:rsidP="00C406AE">
      <w:pPr>
        <w:tabs>
          <w:tab w:val="left" w:pos="993"/>
        </w:tabs>
        <w:ind w:left="567"/>
        <w:jc w:val="center"/>
        <w:rPr>
          <w:sz w:val="28"/>
          <w:szCs w:val="28"/>
          <w:lang w:val="en-US"/>
        </w:rPr>
      </w:pPr>
    </w:p>
    <w:p w14:paraId="4758CC28" w14:textId="66373740" w:rsidR="00D0624C" w:rsidRDefault="00D0624C" w:rsidP="00D0624C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bookmarkStart w:id="3" w:name="_Toc413095358"/>
    </w:p>
    <w:p w14:paraId="6F4F753A" w14:textId="56513040" w:rsidR="0065450A" w:rsidRDefault="0065450A" w:rsidP="00D0624C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03B4DC99" w14:textId="4C7F88C9" w:rsidR="0065450A" w:rsidRDefault="0065450A" w:rsidP="00D0624C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53AF717E" w14:textId="47F8714D" w:rsidR="0065450A" w:rsidRDefault="0065450A" w:rsidP="00D0624C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211F7F33" w14:textId="77777777" w:rsidR="00D87D55" w:rsidRDefault="00D87D55" w:rsidP="00D0624C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363DD956" w14:textId="77777777" w:rsidR="0065450A" w:rsidRDefault="0065450A" w:rsidP="00D0624C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349D0634" w14:textId="7886E761" w:rsidR="00755C25" w:rsidRDefault="00755C25" w:rsidP="00D0624C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14:paraId="6A675CC3" w14:textId="77777777" w:rsidR="00D0624C" w:rsidRDefault="00D0624C" w:rsidP="00D0624C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tbl>
      <w:tblPr>
        <w:tblW w:w="9569" w:type="dxa"/>
        <w:tblLayout w:type="fixed"/>
        <w:tblLook w:val="04A0" w:firstRow="1" w:lastRow="0" w:firstColumn="1" w:lastColumn="0" w:noHBand="0" w:noVBand="1"/>
      </w:tblPr>
      <w:tblGrid>
        <w:gridCol w:w="9569"/>
      </w:tblGrid>
      <w:tr w:rsidR="00D0624C" w:rsidRPr="00501280" w14:paraId="25DF108C" w14:textId="77777777" w:rsidTr="00D210E2">
        <w:tc>
          <w:tcPr>
            <w:tcW w:w="9569" w:type="dxa"/>
            <w:vAlign w:val="center"/>
          </w:tcPr>
          <w:p w14:paraId="0703D368" w14:textId="77777777" w:rsidR="00D0624C" w:rsidRPr="00501280" w:rsidRDefault="00D0624C" w:rsidP="00D210E2">
            <w:pPr>
              <w:ind w:right="-143"/>
              <w:jc w:val="center"/>
              <w:rPr>
                <w:sz w:val="26"/>
                <w:szCs w:val="26"/>
                <w:lang w:val="uk-UA"/>
              </w:rPr>
            </w:pPr>
            <w:r w:rsidRPr="00501280">
              <w:rPr>
                <w:lang w:val="uk-UA"/>
              </w:rPr>
              <w:br w:type="page"/>
            </w:r>
            <w:r w:rsidRPr="00501280">
              <w:rPr>
                <w:b/>
                <w:sz w:val="28"/>
                <w:szCs w:val="28"/>
                <w:lang w:val="uk-UA"/>
              </w:rPr>
              <w:t>IV. РЕЙТИНГОВА СИСТЕМА ОЦІНЮВАННЯ ВСТУПНОГО ВИПРОБУВАННЯ</w:t>
            </w:r>
          </w:p>
          <w:p w14:paraId="38D20071" w14:textId="505F9467" w:rsidR="00D0624C" w:rsidRPr="00501280" w:rsidRDefault="00D0624C" w:rsidP="00D210E2">
            <w:pPr>
              <w:ind w:firstLine="708"/>
              <w:jc w:val="both"/>
              <w:rPr>
                <w:sz w:val="28"/>
                <w:szCs w:val="28"/>
                <w:lang w:val="uk-UA"/>
              </w:rPr>
            </w:pPr>
            <w:r w:rsidRPr="00501280">
              <w:rPr>
                <w:sz w:val="28"/>
                <w:szCs w:val="28"/>
                <w:lang w:val="uk-UA"/>
              </w:rPr>
              <w:t>1. Початковий рейтинг абітурієнта за екзамен розраховується виходячи із 100-бальної шкали. При визначенні загального рейтингу вступника початковий рейтинг за екзамен перераховуєт</w:t>
            </w:r>
            <w:r w:rsidR="00D87D55">
              <w:rPr>
                <w:sz w:val="28"/>
                <w:szCs w:val="28"/>
                <w:lang w:val="uk-UA"/>
              </w:rPr>
              <w:t>ь</w:t>
            </w:r>
            <w:r w:rsidRPr="00501280">
              <w:rPr>
                <w:sz w:val="28"/>
                <w:szCs w:val="28"/>
                <w:lang w:val="uk-UA"/>
              </w:rPr>
              <w:t>ся у 200-бальну шкалу за відповідною таблицею (п.4) .</w:t>
            </w:r>
          </w:p>
          <w:p w14:paraId="6B67C9B6" w14:textId="77777777" w:rsidR="00D0624C" w:rsidRPr="00501280" w:rsidRDefault="00D0624C" w:rsidP="00D210E2">
            <w:pPr>
              <w:ind w:firstLine="708"/>
              <w:jc w:val="both"/>
              <w:rPr>
                <w:sz w:val="28"/>
                <w:szCs w:val="28"/>
                <w:lang w:val="uk-UA"/>
              </w:rPr>
            </w:pPr>
            <w:r w:rsidRPr="00501280">
              <w:rPr>
                <w:sz w:val="28"/>
                <w:szCs w:val="28"/>
                <w:lang w:val="uk-UA"/>
              </w:rPr>
              <w:t xml:space="preserve">2. На екзамені абітурієнти готуються до усної відповіді на завдання екзаменаційного білету. </w:t>
            </w:r>
          </w:p>
          <w:p w14:paraId="07B24315" w14:textId="77777777" w:rsidR="00D0624C" w:rsidRPr="00501280" w:rsidRDefault="00D0624C" w:rsidP="00D210E2">
            <w:pPr>
              <w:ind w:firstLine="708"/>
              <w:jc w:val="both"/>
              <w:rPr>
                <w:sz w:val="28"/>
                <w:szCs w:val="28"/>
                <w:lang w:val="uk-UA"/>
              </w:rPr>
            </w:pPr>
            <w:r w:rsidRPr="00501280">
              <w:rPr>
                <w:sz w:val="28"/>
                <w:szCs w:val="28"/>
                <w:lang w:val="uk-UA"/>
              </w:rPr>
              <w:t>Кожне завдання комплексного фахового вступного випробування містить три теоретичні питання. Перші два питання є загальними за галуззю інформаційних технологій. Останнє питання орієнтоване на спеціальну підготовку вступника.</w:t>
            </w:r>
          </w:p>
          <w:p w14:paraId="5CC428C3" w14:textId="77777777" w:rsidR="00D0624C" w:rsidRPr="00501280" w:rsidRDefault="00D0624C" w:rsidP="00D210E2">
            <w:pPr>
              <w:ind w:firstLine="708"/>
              <w:jc w:val="both"/>
              <w:rPr>
                <w:sz w:val="28"/>
                <w:szCs w:val="28"/>
                <w:lang w:val="uk-UA"/>
              </w:rPr>
            </w:pPr>
            <w:r w:rsidRPr="00501280">
              <w:rPr>
                <w:sz w:val="28"/>
                <w:szCs w:val="28"/>
                <w:lang w:val="uk-UA"/>
              </w:rPr>
              <w:t>Кожне з перших двох питань оцінюється у 30 балів за такими критеріями:</w:t>
            </w:r>
          </w:p>
          <w:p w14:paraId="6C5C9A27" w14:textId="77777777" w:rsidR="00D0624C" w:rsidRPr="00501280" w:rsidRDefault="00D0624C" w:rsidP="00D210E2">
            <w:pPr>
              <w:jc w:val="both"/>
              <w:rPr>
                <w:sz w:val="28"/>
                <w:szCs w:val="28"/>
                <w:lang w:val="uk-UA"/>
              </w:rPr>
            </w:pPr>
            <w:r w:rsidRPr="00501280">
              <w:rPr>
                <w:sz w:val="28"/>
                <w:szCs w:val="28"/>
                <w:lang w:val="uk-UA"/>
              </w:rPr>
              <w:t>- «відмінно», повна відповідь, не менше 90% потрібної інформації – 27-30 балів;</w:t>
            </w:r>
          </w:p>
          <w:p w14:paraId="3792B7CA" w14:textId="77777777" w:rsidR="00D0624C" w:rsidRPr="00501280" w:rsidRDefault="00D0624C" w:rsidP="00D210E2">
            <w:pPr>
              <w:jc w:val="both"/>
              <w:rPr>
                <w:sz w:val="28"/>
                <w:szCs w:val="28"/>
                <w:lang w:val="uk-UA"/>
              </w:rPr>
            </w:pPr>
            <w:r w:rsidRPr="00501280">
              <w:rPr>
                <w:sz w:val="28"/>
                <w:szCs w:val="28"/>
                <w:lang w:val="uk-UA"/>
              </w:rPr>
              <w:t>- «добре», достатньо повна відповідь, не менше 75% потрібної інформації (припустимі незначні неточності) – 23-26 балів;</w:t>
            </w:r>
          </w:p>
          <w:p w14:paraId="12A19056" w14:textId="77777777" w:rsidR="00D0624C" w:rsidRPr="00501280" w:rsidRDefault="00D0624C" w:rsidP="00D210E2">
            <w:pPr>
              <w:jc w:val="both"/>
              <w:rPr>
                <w:sz w:val="28"/>
                <w:szCs w:val="28"/>
                <w:lang w:val="uk-UA"/>
              </w:rPr>
            </w:pPr>
            <w:r w:rsidRPr="00501280">
              <w:rPr>
                <w:sz w:val="28"/>
                <w:szCs w:val="28"/>
                <w:lang w:val="uk-UA"/>
              </w:rPr>
              <w:t>- «задовільно», неповна відповідь, не менше 60% потрібної інформації (відповідь містить певні недоліки) – 18-22 бали;</w:t>
            </w:r>
          </w:p>
          <w:p w14:paraId="5B2ADF73" w14:textId="77777777" w:rsidR="00D0624C" w:rsidRPr="00501280" w:rsidRDefault="00D0624C" w:rsidP="00D210E2">
            <w:pPr>
              <w:jc w:val="both"/>
              <w:rPr>
                <w:sz w:val="28"/>
                <w:szCs w:val="28"/>
                <w:lang w:val="uk-UA"/>
              </w:rPr>
            </w:pPr>
            <w:r w:rsidRPr="00501280">
              <w:rPr>
                <w:sz w:val="28"/>
                <w:szCs w:val="28"/>
                <w:lang w:val="uk-UA"/>
              </w:rPr>
              <w:t>- «незадовільно», відповідь не відповідає умовам до «задовільно» – 0 балів.</w:t>
            </w:r>
          </w:p>
          <w:p w14:paraId="16CB1F10" w14:textId="77777777" w:rsidR="00D0624C" w:rsidRPr="00501280" w:rsidRDefault="00D0624C" w:rsidP="00D210E2">
            <w:pPr>
              <w:ind w:firstLine="708"/>
              <w:jc w:val="both"/>
              <w:rPr>
                <w:sz w:val="28"/>
                <w:szCs w:val="28"/>
                <w:lang w:val="uk-UA"/>
              </w:rPr>
            </w:pPr>
            <w:r w:rsidRPr="00501280">
              <w:rPr>
                <w:sz w:val="28"/>
                <w:szCs w:val="28"/>
                <w:lang w:val="uk-UA"/>
              </w:rPr>
              <w:t>Третє питання оцінюється у 40 балів за такими критеріями:</w:t>
            </w:r>
          </w:p>
          <w:p w14:paraId="09736BF4" w14:textId="77777777" w:rsidR="00D0624C" w:rsidRPr="00501280" w:rsidRDefault="00D0624C" w:rsidP="00D210E2">
            <w:pPr>
              <w:jc w:val="both"/>
              <w:rPr>
                <w:sz w:val="28"/>
                <w:szCs w:val="28"/>
                <w:lang w:val="uk-UA"/>
              </w:rPr>
            </w:pPr>
            <w:r w:rsidRPr="00501280">
              <w:rPr>
                <w:sz w:val="28"/>
                <w:szCs w:val="28"/>
                <w:lang w:val="uk-UA"/>
              </w:rPr>
              <w:t>- ««відмінно», повна відповідь, не менше 90% потрібної інформації – 36-40 балів;</w:t>
            </w:r>
          </w:p>
          <w:p w14:paraId="2C011987" w14:textId="77777777" w:rsidR="00D0624C" w:rsidRPr="00501280" w:rsidRDefault="00D0624C" w:rsidP="00D210E2">
            <w:pPr>
              <w:jc w:val="both"/>
              <w:rPr>
                <w:sz w:val="28"/>
                <w:szCs w:val="28"/>
                <w:lang w:val="uk-UA"/>
              </w:rPr>
            </w:pPr>
            <w:r w:rsidRPr="00501280">
              <w:rPr>
                <w:sz w:val="28"/>
                <w:szCs w:val="28"/>
                <w:lang w:val="uk-UA"/>
              </w:rPr>
              <w:t>- «добре», достатньо повна відповідь, не менше 75% потрібної інформації (припустимі незначні неточності) – 30-35 балів;</w:t>
            </w:r>
          </w:p>
          <w:p w14:paraId="413D1820" w14:textId="77777777" w:rsidR="00D0624C" w:rsidRPr="00501280" w:rsidRDefault="00D0624C" w:rsidP="00D210E2">
            <w:pPr>
              <w:jc w:val="both"/>
              <w:rPr>
                <w:sz w:val="28"/>
                <w:szCs w:val="28"/>
                <w:lang w:val="uk-UA"/>
              </w:rPr>
            </w:pPr>
            <w:r w:rsidRPr="00501280">
              <w:rPr>
                <w:sz w:val="28"/>
                <w:szCs w:val="28"/>
                <w:lang w:val="uk-UA"/>
              </w:rPr>
              <w:t>- «задовільно», неповна відповідь, не менше 60% потрібної інформації (відповідь містить певні недоліки) – 24-29 балів;</w:t>
            </w:r>
          </w:p>
          <w:p w14:paraId="5FD3536C" w14:textId="77777777" w:rsidR="00D0624C" w:rsidRPr="00501280" w:rsidRDefault="00D0624C" w:rsidP="00D210E2">
            <w:pPr>
              <w:jc w:val="both"/>
              <w:rPr>
                <w:sz w:val="28"/>
                <w:szCs w:val="28"/>
                <w:lang w:val="uk-UA"/>
              </w:rPr>
            </w:pPr>
            <w:r w:rsidRPr="00501280">
              <w:rPr>
                <w:sz w:val="28"/>
                <w:szCs w:val="28"/>
                <w:lang w:val="uk-UA"/>
              </w:rPr>
              <w:t>- «незадовільно», відповідь не відповідає умовам до «задовільно» – 0 балів.</w:t>
            </w:r>
          </w:p>
          <w:p w14:paraId="4934413B" w14:textId="77777777" w:rsidR="00D0624C" w:rsidRPr="00501280" w:rsidRDefault="00D0624C" w:rsidP="00D210E2">
            <w:pPr>
              <w:ind w:firstLine="708"/>
              <w:jc w:val="both"/>
              <w:rPr>
                <w:sz w:val="28"/>
                <w:szCs w:val="28"/>
                <w:lang w:val="uk-UA"/>
              </w:rPr>
            </w:pPr>
            <w:r w:rsidRPr="00501280">
              <w:rPr>
                <w:sz w:val="28"/>
                <w:szCs w:val="28"/>
                <w:lang w:val="uk-UA"/>
              </w:rPr>
              <w:t>3. Сума балів за відповіді на екзамені переводиться до екзаменаційної оцінки згідно з таблицею: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105"/>
              <w:gridCol w:w="3358"/>
            </w:tblGrid>
            <w:tr w:rsidR="00D0624C" w:rsidRPr="00501280" w14:paraId="00ADC28F" w14:textId="77777777" w:rsidTr="00D0624C">
              <w:tc>
                <w:tcPr>
                  <w:tcW w:w="6105" w:type="dxa"/>
                  <w:tcBorders>
                    <w:right w:val="single" w:sz="4" w:space="0" w:color="auto"/>
                  </w:tcBorders>
                  <w:vAlign w:val="center"/>
                </w:tcPr>
                <w:p w14:paraId="74B75CF5" w14:textId="77777777" w:rsidR="00D0624C" w:rsidRPr="00501280" w:rsidRDefault="00D0624C" w:rsidP="00D210E2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  <w:r w:rsidRPr="00501280">
                    <w:rPr>
                      <w:b/>
                      <w:bCs/>
                      <w:sz w:val="28"/>
                      <w:szCs w:val="28"/>
                      <w:lang w:val="uk-UA"/>
                    </w:rPr>
                    <w:t>Бали</w:t>
                  </w:r>
                </w:p>
              </w:tc>
              <w:tc>
                <w:tcPr>
                  <w:tcW w:w="3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760BC1" w14:textId="77777777" w:rsidR="00D0624C" w:rsidRPr="00501280" w:rsidRDefault="00D0624C" w:rsidP="00D210E2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  <w:r w:rsidRPr="00501280">
                    <w:rPr>
                      <w:b/>
                      <w:bCs/>
                      <w:sz w:val="28"/>
                      <w:szCs w:val="28"/>
                      <w:lang w:val="uk-UA"/>
                    </w:rPr>
                    <w:t>Оцінка</w:t>
                  </w:r>
                </w:p>
              </w:tc>
            </w:tr>
            <w:tr w:rsidR="00D0624C" w:rsidRPr="00501280" w14:paraId="7702B960" w14:textId="77777777" w:rsidTr="00D0624C">
              <w:trPr>
                <w:cantSplit/>
              </w:trPr>
              <w:tc>
                <w:tcPr>
                  <w:tcW w:w="6105" w:type="dxa"/>
                  <w:tcBorders>
                    <w:right w:val="single" w:sz="4" w:space="0" w:color="auto"/>
                  </w:tcBorders>
                  <w:vAlign w:val="center"/>
                </w:tcPr>
                <w:p w14:paraId="250D9A74" w14:textId="77777777" w:rsidR="00D0624C" w:rsidRPr="00501280" w:rsidRDefault="00D0624C" w:rsidP="00D210E2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501280">
                    <w:rPr>
                      <w:sz w:val="28"/>
                      <w:szCs w:val="28"/>
                      <w:lang w:val="uk-UA"/>
                    </w:rPr>
                    <w:t>100…95</w:t>
                  </w:r>
                </w:p>
              </w:tc>
              <w:tc>
                <w:tcPr>
                  <w:tcW w:w="3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EB17F4" w14:textId="77777777" w:rsidR="00D0624C" w:rsidRPr="00501280" w:rsidRDefault="00D0624C" w:rsidP="00D210E2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501280">
                    <w:rPr>
                      <w:sz w:val="28"/>
                      <w:szCs w:val="28"/>
                      <w:lang w:val="uk-UA"/>
                    </w:rPr>
                    <w:t>Відмінно</w:t>
                  </w:r>
                </w:p>
              </w:tc>
            </w:tr>
            <w:tr w:rsidR="00D0624C" w:rsidRPr="00501280" w14:paraId="0743E611" w14:textId="77777777" w:rsidTr="00D0624C">
              <w:trPr>
                <w:cantSplit/>
              </w:trPr>
              <w:tc>
                <w:tcPr>
                  <w:tcW w:w="6105" w:type="dxa"/>
                  <w:tcBorders>
                    <w:right w:val="single" w:sz="4" w:space="0" w:color="auto"/>
                  </w:tcBorders>
                  <w:vAlign w:val="center"/>
                </w:tcPr>
                <w:p w14:paraId="3E8E963E" w14:textId="77777777" w:rsidR="00D0624C" w:rsidRPr="00501280" w:rsidRDefault="00D0624C" w:rsidP="00D210E2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501280">
                    <w:rPr>
                      <w:sz w:val="28"/>
                      <w:szCs w:val="28"/>
                      <w:lang w:val="uk-UA"/>
                    </w:rPr>
                    <w:t>94…85</w:t>
                  </w:r>
                </w:p>
              </w:tc>
              <w:tc>
                <w:tcPr>
                  <w:tcW w:w="3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269C37" w14:textId="77777777" w:rsidR="00D0624C" w:rsidRPr="00501280" w:rsidRDefault="00D0624C" w:rsidP="00D210E2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501280">
                    <w:rPr>
                      <w:sz w:val="28"/>
                      <w:szCs w:val="28"/>
                      <w:lang w:val="uk-UA"/>
                    </w:rPr>
                    <w:t>Дуже добре</w:t>
                  </w:r>
                </w:p>
              </w:tc>
            </w:tr>
            <w:tr w:rsidR="00D0624C" w:rsidRPr="00501280" w14:paraId="0CCD4B5F" w14:textId="77777777" w:rsidTr="00D0624C">
              <w:trPr>
                <w:cantSplit/>
              </w:trPr>
              <w:tc>
                <w:tcPr>
                  <w:tcW w:w="6105" w:type="dxa"/>
                  <w:tcBorders>
                    <w:right w:val="single" w:sz="4" w:space="0" w:color="auto"/>
                  </w:tcBorders>
                  <w:vAlign w:val="center"/>
                </w:tcPr>
                <w:p w14:paraId="52DDC5DC" w14:textId="77777777" w:rsidR="00D0624C" w:rsidRPr="00501280" w:rsidRDefault="00D0624C" w:rsidP="00D210E2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501280">
                    <w:rPr>
                      <w:sz w:val="28"/>
                      <w:szCs w:val="28"/>
                      <w:lang w:val="uk-UA"/>
                    </w:rPr>
                    <w:t>84…75</w:t>
                  </w:r>
                </w:p>
              </w:tc>
              <w:tc>
                <w:tcPr>
                  <w:tcW w:w="3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FC5ECB" w14:textId="77777777" w:rsidR="00D0624C" w:rsidRPr="00501280" w:rsidRDefault="00D0624C" w:rsidP="00D210E2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501280">
                    <w:rPr>
                      <w:sz w:val="28"/>
                      <w:szCs w:val="28"/>
                      <w:lang w:val="uk-UA"/>
                    </w:rPr>
                    <w:t>Добре</w:t>
                  </w:r>
                </w:p>
              </w:tc>
            </w:tr>
            <w:tr w:rsidR="00D0624C" w:rsidRPr="00501280" w14:paraId="3CB0CE57" w14:textId="77777777" w:rsidTr="00D0624C">
              <w:trPr>
                <w:cantSplit/>
              </w:trPr>
              <w:tc>
                <w:tcPr>
                  <w:tcW w:w="6105" w:type="dxa"/>
                  <w:tcBorders>
                    <w:right w:val="single" w:sz="4" w:space="0" w:color="auto"/>
                  </w:tcBorders>
                  <w:vAlign w:val="center"/>
                </w:tcPr>
                <w:p w14:paraId="3AD122C6" w14:textId="77777777" w:rsidR="00D0624C" w:rsidRPr="00501280" w:rsidRDefault="00D0624C" w:rsidP="00D210E2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501280">
                    <w:rPr>
                      <w:sz w:val="28"/>
                      <w:szCs w:val="28"/>
                      <w:lang w:val="uk-UA"/>
                    </w:rPr>
                    <w:t>74…65</w:t>
                  </w:r>
                </w:p>
              </w:tc>
              <w:tc>
                <w:tcPr>
                  <w:tcW w:w="3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2FE6AB" w14:textId="77777777" w:rsidR="00D0624C" w:rsidRPr="00501280" w:rsidRDefault="00D0624C" w:rsidP="00D210E2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501280">
                    <w:rPr>
                      <w:sz w:val="28"/>
                      <w:szCs w:val="28"/>
                      <w:lang w:val="uk-UA"/>
                    </w:rPr>
                    <w:t>Задовільно</w:t>
                  </w:r>
                </w:p>
              </w:tc>
            </w:tr>
            <w:tr w:rsidR="00D0624C" w:rsidRPr="00501280" w14:paraId="035FA77B" w14:textId="77777777" w:rsidTr="00D0624C">
              <w:trPr>
                <w:cantSplit/>
              </w:trPr>
              <w:tc>
                <w:tcPr>
                  <w:tcW w:w="6105" w:type="dxa"/>
                  <w:tcBorders>
                    <w:right w:val="single" w:sz="4" w:space="0" w:color="auto"/>
                  </w:tcBorders>
                  <w:vAlign w:val="center"/>
                </w:tcPr>
                <w:p w14:paraId="65E8BD7D" w14:textId="77777777" w:rsidR="00D0624C" w:rsidRPr="00501280" w:rsidRDefault="00D0624C" w:rsidP="00D210E2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501280">
                    <w:rPr>
                      <w:sz w:val="28"/>
                      <w:szCs w:val="28"/>
                      <w:lang w:val="uk-UA"/>
                    </w:rPr>
                    <w:t>64…60</w:t>
                  </w:r>
                </w:p>
              </w:tc>
              <w:tc>
                <w:tcPr>
                  <w:tcW w:w="3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BA551B" w14:textId="77777777" w:rsidR="00D0624C" w:rsidRPr="00501280" w:rsidRDefault="00D0624C" w:rsidP="00D210E2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501280">
                    <w:rPr>
                      <w:sz w:val="28"/>
                      <w:szCs w:val="28"/>
                      <w:lang w:val="uk-UA"/>
                    </w:rPr>
                    <w:t>Достатньо</w:t>
                  </w:r>
                </w:p>
              </w:tc>
            </w:tr>
            <w:tr w:rsidR="00D0624C" w:rsidRPr="00501280" w14:paraId="610D787D" w14:textId="77777777" w:rsidTr="00D0624C">
              <w:tc>
                <w:tcPr>
                  <w:tcW w:w="6105" w:type="dxa"/>
                  <w:tcBorders>
                    <w:right w:val="single" w:sz="4" w:space="0" w:color="auto"/>
                  </w:tcBorders>
                  <w:vAlign w:val="center"/>
                </w:tcPr>
                <w:p w14:paraId="07A8D5C8" w14:textId="77777777" w:rsidR="00D0624C" w:rsidRPr="00501280" w:rsidRDefault="00D0624C" w:rsidP="00D210E2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501280">
                    <w:rPr>
                      <w:sz w:val="28"/>
                      <w:szCs w:val="28"/>
                      <w:lang w:val="uk-UA"/>
                    </w:rPr>
                    <w:t>Менше 60</w:t>
                  </w:r>
                </w:p>
              </w:tc>
              <w:tc>
                <w:tcPr>
                  <w:tcW w:w="3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1E00B1" w14:textId="77777777" w:rsidR="00D0624C" w:rsidRPr="00501280" w:rsidRDefault="00D0624C" w:rsidP="00D210E2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501280">
                    <w:rPr>
                      <w:sz w:val="28"/>
                      <w:szCs w:val="28"/>
                      <w:lang w:val="uk-UA"/>
                    </w:rPr>
                    <w:t>Незадовільно</w:t>
                  </w:r>
                </w:p>
              </w:tc>
            </w:tr>
          </w:tbl>
          <w:p w14:paraId="5CD44CB8" w14:textId="77777777" w:rsidR="00D0624C" w:rsidRPr="00501280" w:rsidRDefault="00D0624C" w:rsidP="00D210E2">
            <w:pPr>
              <w:rPr>
                <w:sz w:val="28"/>
                <w:szCs w:val="28"/>
                <w:lang w:val="uk-UA"/>
              </w:rPr>
            </w:pPr>
          </w:p>
          <w:p w14:paraId="40991698" w14:textId="77777777" w:rsidR="00D87D55" w:rsidRDefault="00D87D55" w:rsidP="00D0624C">
            <w:pPr>
              <w:ind w:right="-174" w:firstLine="708"/>
              <w:jc w:val="both"/>
              <w:rPr>
                <w:sz w:val="28"/>
                <w:szCs w:val="28"/>
                <w:lang w:val="uk-UA"/>
              </w:rPr>
            </w:pPr>
          </w:p>
          <w:p w14:paraId="6862539A" w14:textId="77777777" w:rsidR="00D87D55" w:rsidRDefault="00D87D55" w:rsidP="00D0624C">
            <w:pPr>
              <w:ind w:right="-174" w:firstLine="708"/>
              <w:jc w:val="both"/>
              <w:rPr>
                <w:sz w:val="28"/>
                <w:szCs w:val="28"/>
                <w:lang w:val="uk-UA"/>
              </w:rPr>
            </w:pPr>
          </w:p>
          <w:p w14:paraId="49164FB4" w14:textId="77777777" w:rsidR="00D87D55" w:rsidRDefault="00D87D55" w:rsidP="00D0624C">
            <w:pPr>
              <w:ind w:right="-174" w:firstLine="708"/>
              <w:jc w:val="both"/>
              <w:rPr>
                <w:sz w:val="28"/>
                <w:szCs w:val="28"/>
                <w:lang w:val="uk-UA"/>
              </w:rPr>
            </w:pPr>
          </w:p>
          <w:p w14:paraId="2F3D4585" w14:textId="77777777" w:rsidR="00D87D55" w:rsidRDefault="00D87D55" w:rsidP="00D0624C">
            <w:pPr>
              <w:ind w:right="-174" w:firstLine="708"/>
              <w:jc w:val="both"/>
              <w:rPr>
                <w:sz w:val="28"/>
                <w:szCs w:val="28"/>
                <w:lang w:val="uk-UA"/>
              </w:rPr>
            </w:pPr>
          </w:p>
          <w:p w14:paraId="1E2B4E13" w14:textId="77777777" w:rsidR="00D87D55" w:rsidRDefault="00D87D55" w:rsidP="00D0624C">
            <w:pPr>
              <w:ind w:right="-174" w:firstLine="708"/>
              <w:jc w:val="both"/>
              <w:rPr>
                <w:sz w:val="28"/>
                <w:szCs w:val="28"/>
                <w:lang w:val="uk-UA"/>
              </w:rPr>
            </w:pPr>
          </w:p>
          <w:p w14:paraId="18BDB94F" w14:textId="77777777" w:rsidR="00D87D55" w:rsidRDefault="00D87D55" w:rsidP="00D0624C">
            <w:pPr>
              <w:ind w:right="-174" w:firstLine="708"/>
              <w:jc w:val="both"/>
              <w:rPr>
                <w:sz w:val="28"/>
                <w:szCs w:val="28"/>
                <w:lang w:val="uk-UA"/>
              </w:rPr>
            </w:pPr>
          </w:p>
          <w:p w14:paraId="57900B9B" w14:textId="7E5EDFD4" w:rsidR="00D0624C" w:rsidRPr="00501280" w:rsidRDefault="00D0624C" w:rsidP="00D0624C">
            <w:pPr>
              <w:ind w:right="-174" w:firstLine="708"/>
              <w:jc w:val="both"/>
              <w:rPr>
                <w:sz w:val="28"/>
                <w:szCs w:val="28"/>
                <w:lang w:val="uk-UA"/>
              </w:rPr>
            </w:pPr>
            <w:r w:rsidRPr="00501280">
              <w:rPr>
                <w:sz w:val="28"/>
                <w:szCs w:val="28"/>
                <w:lang w:val="uk-UA"/>
              </w:rPr>
              <w:lastRenderedPageBreak/>
              <w:t>4. Сума балів за відповіді на екзамені переводиться до 200- бальної шкали згідно з таблицею:</w:t>
            </w:r>
          </w:p>
          <w:p w14:paraId="4C1A0E34" w14:textId="77777777" w:rsidR="00D0624C" w:rsidRPr="00501280" w:rsidRDefault="00D0624C" w:rsidP="00D210E2">
            <w:pPr>
              <w:pStyle w:val="1"/>
            </w:pPr>
            <w:r w:rsidRPr="00501280">
              <w:rPr>
                <w:noProof/>
                <w:lang w:val="en-US" w:eastAsia="en-US"/>
              </w:rPr>
              <w:drawing>
                <wp:inline distT="0" distB="0" distL="0" distR="0" wp14:anchorId="4051FB9C" wp14:editId="242E5954">
                  <wp:extent cx="5800725" cy="23145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725" cy="231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9FB304" w14:textId="77777777" w:rsidR="00D0624C" w:rsidRPr="00501280" w:rsidRDefault="00D0624C" w:rsidP="00D210E2">
            <w:pPr>
              <w:rPr>
                <w:lang w:val="uk-UA"/>
              </w:rPr>
            </w:pPr>
          </w:p>
          <w:p w14:paraId="6FA356EC" w14:textId="77777777" w:rsidR="00D0624C" w:rsidRPr="00501280" w:rsidRDefault="00D0624C" w:rsidP="00D210E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01280">
              <w:rPr>
                <w:sz w:val="28"/>
                <w:lang w:val="uk-UA"/>
              </w:rPr>
              <w:tab/>
            </w:r>
            <w:r w:rsidRPr="00501280">
              <w:rPr>
                <w:b/>
                <w:sz w:val="28"/>
                <w:szCs w:val="28"/>
                <w:lang w:val="uk-UA"/>
              </w:rPr>
              <w:t>V. ПРИКЛАД  ЕКЗАМЕНАЦІЙНОГО БІЛЕТУ</w:t>
            </w:r>
          </w:p>
          <w:p w14:paraId="684A9DF5" w14:textId="77777777" w:rsidR="00D0624C" w:rsidRPr="00501280" w:rsidRDefault="00D0624C" w:rsidP="00D210E2">
            <w:pPr>
              <w:jc w:val="right"/>
              <w:rPr>
                <w:b/>
                <w:lang w:val="uk-UA"/>
              </w:rPr>
            </w:pPr>
          </w:p>
          <w:p w14:paraId="119AB485" w14:textId="77777777" w:rsidR="00D0624C" w:rsidRPr="00501280" w:rsidRDefault="00D0624C" w:rsidP="00D210E2">
            <w:pPr>
              <w:jc w:val="right"/>
              <w:rPr>
                <w:b/>
                <w:lang w:val="uk-UA"/>
              </w:rPr>
            </w:pPr>
          </w:p>
          <w:p w14:paraId="770C1719" w14:textId="77777777" w:rsidR="00D0624C" w:rsidRPr="00501280" w:rsidRDefault="00D0624C" w:rsidP="00D210E2">
            <w:pPr>
              <w:jc w:val="right"/>
              <w:rPr>
                <w:b/>
                <w:lang w:val="uk-UA"/>
              </w:rPr>
            </w:pPr>
            <w:r w:rsidRPr="00501280">
              <w:rPr>
                <w:b/>
                <w:lang w:val="uk-UA"/>
              </w:rPr>
              <w:t>Форма № Н-5.05</w:t>
            </w:r>
          </w:p>
        </w:tc>
      </w:tr>
    </w:tbl>
    <w:p w14:paraId="798A8513" w14:textId="77777777" w:rsidR="00D0624C" w:rsidRPr="00BF654B" w:rsidRDefault="00D0624C" w:rsidP="00D0624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lang w:val="uk-UA"/>
        </w:rPr>
      </w:pPr>
      <w:r w:rsidRPr="00BF654B">
        <w:rPr>
          <w:b/>
          <w:lang w:val="uk-UA"/>
        </w:rPr>
        <w:lastRenderedPageBreak/>
        <w:t>Національний технічний університет України</w:t>
      </w:r>
    </w:p>
    <w:p w14:paraId="52202F46" w14:textId="77777777" w:rsidR="00D0624C" w:rsidRPr="00BF654B" w:rsidRDefault="00D0624C" w:rsidP="00D0624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lang w:val="uk-UA"/>
        </w:rPr>
      </w:pPr>
      <w:r w:rsidRPr="00BF654B">
        <w:rPr>
          <w:b/>
          <w:lang w:val="uk-UA"/>
        </w:rPr>
        <w:t>“Київський політехнічний інститут імені Ігоря Сікорського”</w:t>
      </w:r>
    </w:p>
    <w:p w14:paraId="37C2768F" w14:textId="77777777" w:rsidR="00D0624C" w:rsidRPr="00BF654B" w:rsidRDefault="00D0624C" w:rsidP="00D0624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lang w:val="uk-UA"/>
        </w:rPr>
      </w:pPr>
    </w:p>
    <w:tbl>
      <w:tblPr>
        <w:tblW w:w="9569" w:type="dxa"/>
        <w:tblLayout w:type="fixed"/>
        <w:tblLook w:val="04A0" w:firstRow="1" w:lastRow="0" w:firstColumn="1" w:lastColumn="0" w:noHBand="0" w:noVBand="1"/>
      </w:tblPr>
      <w:tblGrid>
        <w:gridCol w:w="2378"/>
        <w:gridCol w:w="417"/>
        <w:gridCol w:w="833"/>
        <w:gridCol w:w="5941"/>
      </w:tblGrid>
      <w:tr w:rsidR="00D0624C" w:rsidRPr="00A4751A" w14:paraId="3FC19834" w14:textId="77777777" w:rsidTr="00D210E2">
        <w:tc>
          <w:tcPr>
            <w:tcW w:w="3628" w:type="dxa"/>
            <w:gridSpan w:val="3"/>
          </w:tcPr>
          <w:p w14:paraId="3A4B1588" w14:textId="77777777" w:rsidR="00D0624C" w:rsidRPr="00A4751A" w:rsidRDefault="00D0624C" w:rsidP="00D210E2">
            <w:pPr>
              <w:ind w:right="-108"/>
              <w:rPr>
                <w:lang w:val="uk-UA"/>
              </w:rPr>
            </w:pPr>
            <w:r w:rsidRPr="00A4751A">
              <w:rPr>
                <w:lang w:val="uk-UA"/>
              </w:rPr>
              <w:t>Освітній ступінь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85C41E" w14:textId="77777777" w:rsidR="00D0624C" w:rsidRPr="00A4751A" w:rsidRDefault="00D0624C" w:rsidP="00D210E2">
            <w:pPr>
              <w:rPr>
                <w:i/>
                <w:lang w:val="uk-UA"/>
              </w:rPr>
            </w:pPr>
            <w:r w:rsidRPr="00A4751A">
              <w:rPr>
                <w:i/>
                <w:lang w:val="uk-UA"/>
              </w:rPr>
              <w:t xml:space="preserve"> доктор філософії</w:t>
            </w:r>
          </w:p>
        </w:tc>
      </w:tr>
      <w:tr w:rsidR="00D0624C" w:rsidRPr="00A4751A" w14:paraId="1F4B9251" w14:textId="77777777" w:rsidTr="00D210E2">
        <w:tc>
          <w:tcPr>
            <w:tcW w:w="2378" w:type="dxa"/>
          </w:tcPr>
          <w:p w14:paraId="00F8CC8D" w14:textId="77777777" w:rsidR="00D0624C" w:rsidRPr="00A4751A" w:rsidRDefault="00D0624C" w:rsidP="00D210E2">
            <w:pPr>
              <w:rPr>
                <w:lang w:val="uk-UA"/>
              </w:rPr>
            </w:pPr>
            <w:r w:rsidRPr="00A4751A">
              <w:rPr>
                <w:lang w:val="uk-UA"/>
              </w:rPr>
              <w:t>Спеціальність</w:t>
            </w:r>
          </w:p>
        </w:tc>
        <w:tc>
          <w:tcPr>
            <w:tcW w:w="71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CBDF8A" w14:textId="77777777" w:rsidR="00D0624C" w:rsidRPr="00A4751A" w:rsidRDefault="00D0624C" w:rsidP="00D210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lang w:val="uk-UA"/>
              </w:rPr>
            </w:pPr>
            <w:r w:rsidRPr="00A4751A">
              <w:rPr>
                <w:i/>
                <w:lang w:val="uk-UA"/>
              </w:rPr>
              <w:t>172 Телекомунікації та радіотехніка</w:t>
            </w:r>
          </w:p>
        </w:tc>
      </w:tr>
      <w:tr w:rsidR="00D0624C" w:rsidRPr="00A4751A" w14:paraId="59C0779B" w14:textId="77777777" w:rsidTr="00D210E2">
        <w:tc>
          <w:tcPr>
            <w:tcW w:w="2795" w:type="dxa"/>
            <w:gridSpan w:val="2"/>
          </w:tcPr>
          <w:p w14:paraId="313902EC" w14:textId="77777777" w:rsidR="00D0624C" w:rsidRPr="00A4751A" w:rsidRDefault="00D0624C" w:rsidP="00D210E2">
            <w:pPr>
              <w:rPr>
                <w:lang w:val="uk-UA"/>
              </w:rPr>
            </w:pPr>
            <w:r w:rsidRPr="00A4751A">
              <w:rPr>
                <w:lang w:val="uk-UA"/>
              </w:rPr>
              <w:t>Навчальна дисципліна</w:t>
            </w:r>
          </w:p>
        </w:tc>
        <w:tc>
          <w:tcPr>
            <w:tcW w:w="67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31D4E0" w14:textId="2D1E562D" w:rsidR="00D0624C" w:rsidRPr="00A4751A" w:rsidRDefault="00A4751A" w:rsidP="00A4751A">
            <w:pPr>
              <w:jc w:val="center"/>
              <w:rPr>
                <w:i/>
                <w:lang w:val="uk-UA"/>
              </w:rPr>
            </w:pPr>
            <w:r w:rsidRPr="00A4751A">
              <w:rPr>
                <w:i/>
                <w:lang w:val="uk-UA"/>
              </w:rPr>
              <w:t>Додатковий в</w:t>
            </w:r>
            <w:r w:rsidR="00D0624C" w:rsidRPr="00A4751A">
              <w:rPr>
                <w:i/>
                <w:lang w:val="uk-UA"/>
              </w:rPr>
              <w:t xml:space="preserve">ступний  іспит </w:t>
            </w:r>
          </w:p>
        </w:tc>
      </w:tr>
    </w:tbl>
    <w:p w14:paraId="47B9543E" w14:textId="77777777" w:rsidR="00D0624C" w:rsidRPr="00A4751A" w:rsidRDefault="00D0624C" w:rsidP="00D0624C">
      <w:pPr>
        <w:overflowPunct w:val="0"/>
        <w:autoSpaceDE w:val="0"/>
        <w:autoSpaceDN w:val="0"/>
        <w:adjustRightInd w:val="0"/>
        <w:textAlignment w:val="baseline"/>
        <w:rPr>
          <w:lang w:val="uk-UA"/>
        </w:rPr>
      </w:pPr>
    </w:p>
    <w:p w14:paraId="2BE1ADAF" w14:textId="77777777" w:rsidR="00D0624C" w:rsidRPr="00A4751A" w:rsidRDefault="00D0624C" w:rsidP="00D0624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lang w:val="uk-UA"/>
        </w:rPr>
      </w:pPr>
      <w:r w:rsidRPr="00A4751A">
        <w:rPr>
          <w:b/>
          <w:lang w:val="uk-UA"/>
        </w:rPr>
        <w:t>ЕКЗАМЕНАЦІЙНИЙ  БІЛЕТ  № 1</w:t>
      </w:r>
    </w:p>
    <w:p w14:paraId="0BD0E047" w14:textId="77777777" w:rsidR="00D0624C" w:rsidRPr="00A4751A" w:rsidRDefault="00D0624C" w:rsidP="00D0624C">
      <w:pPr>
        <w:jc w:val="center"/>
        <w:rPr>
          <w:b/>
          <w:sz w:val="28"/>
          <w:szCs w:val="28"/>
          <w:lang w:val="uk-UA"/>
        </w:rPr>
      </w:pPr>
    </w:p>
    <w:tbl>
      <w:tblPr>
        <w:tblW w:w="9569" w:type="dxa"/>
        <w:tblLayout w:type="fixed"/>
        <w:tblLook w:val="04A0" w:firstRow="1" w:lastRow="0" w:firstColumn="1" w:lastColumn="0" w:noHBand="0" w:noVBand="1"/>
      </w:tblPr>
      <w:tblGrid>
        <w:gridCol w:w="9569"/>
      </w:tblGrid>
      <w:tr w:rsidR="00D0624C" w:rsidRPr="00A4751A" w14:paraId="07EF6BD1" w14:textId="77777777" w:rsidTr="00D210E2">
        <w:tc>
          <w:tcPr>
            <w:tcW w:w="9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38C521" w14:textId="77777777" w:rsidR="00D0624C" w:rsidRPr="00A4751A" w:rsidRDefault="00D0624C" w:rsidP="00D210E2">
            <w:pPr>
              <w:rPr>
                <w:i/>
                <w:lang w:val="uk-UA"/>
              </w:rPr>
            </w:pPr>
            <w:r w:rsidRPr="00A4751A">
              <w:rPr>
                <w:i/>
                <w:lang w:val="uk-UA"/>
              </w:rPr>
              <w:t>1. Питання 1</w:t>
            </w:r>
          </w:p>
        </w:tc>
      </w:tr>
      <w:tr w:rsidR="00D0624C" w:rsidRPr="00A4751A" w14:paraId="557BAD75" w14:textId="77777777" w:rsidTr="00D210E2">
        <w:tc>
          <w:tcPr>
            <w:tcW w:w="9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07E8D3" w14:textId="77777777" w:rsidR="00D0624C" w:rsidRPr="00A4751A" w:rsidRDefault="00D0624C" w:rsidP="00D210E2">
            <w:pPr>
              <w:rPr>
                <w:i/>
                <w:lang w:val="uk-UA"/>
              </w:rPr>
            </w:pPr>
          </w:p>
        </w:tc>
      </w:tr>
      <w:tr w:rsidR="00D0624C" w:rsidRPr="00A4751A" w14:paraId="7B40A592" w14:textId="77777777" w:rsidTr="00D210E2">
        <w:tc>
          <w:tcPr>
            <w:tcW w:w="9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BA544C" w14:textId="77777777" w:rsidR="00D0624C" w:rsidRPr="00A4751A" w:rsidRDefault="00D0624C" w:rsidP="00D210E2">
            <w:pPr>
              <w:rPr>
                <w:i/>
                <w:lang w:val="uk-UA"/>
              </w:rPr>
            </w:pPr>
            <w:r w:rsidRPr="00A4751A">
              <w:rPr>
                <w:i/>
                <w:lang w:val="uk-UA"/>
              </w:rPr>
              <w:t>2. Питання 2</w:t>
            </w:r>
          </w:p>
        </w:tc>
      </w:tr>
    </w:tbl>
    <w:p w14:paraId="607D0F3B" w14:textId="3E001A1D" w:rsidR="00D0624C" w:rsidRPr="00A4751A" w:rsidRDefault="00D0624C" w:rsidP="00D0624C">
      <w:pPr>
        <w:spacing w:line="360" w:lineRule="auto"/>
        <w:ind w:left="284"/>
        <w:jc w:val="both"/>
        <w:rPr>
          <w:sz w:val="16"/>
          <w:szCs w:val="16"/>
          <w:lang w:val="uk-UA"/>
        </w:rPr>
      </w:pPr>
    </w:p>
    <w:p w14:paraId="24F6AC2B" w14:textId="77777777" w:rsidR="008E4D18" w:rsidRPr="00A4751A" w:rsidRDefault="008E4D18" w:rsidP="00D0624C">
      <w:pPr>
        <w:spacing w:line="360" w:lineRule="auto"/>
        <w:ind w:left="284"/>
        <w:jc w:val="both"/>
        <w:rPr>
          <w:sz w:val="16"/>
          <w:szCs w:val="16"/>
          <w:lang w:val="uk-UA"/>
        </w:rPr>
      </w:pPr>
    </w:p>
    <w:p w14:paraId="38BE40F9" w14:textId="77777777" w:rsidR="00D0624C" w:rsidRPr="00A4751A" w:rsidRDefault="00D0624C" w:rsidP="00D0624C">
      <w:pPr>
        <w:ind w:left="284"/>
        <w:jc w:val="both"/>
        <w:rPr>
          <w:sz w:val="28"/>
          <w:szCs w:val="28"/>
          <w:lang w:val="uk-UA"/>
        </w:rPr>
      </w:pPr>
      <w:r w:rsidRPr="00A4751A">
        <w:rPr>
          <w:sz w:val="28"/>
          <w:szCs w:val="28"/>
          <w:lang w:val="uk-UA"/>
        </w:rPr>
        <w:t>Затверджено</w:t>
      </w:r>
    </w:p>
    <w:p w14:paraId="75CF5191" w14:textId="77777777" w:rsidR="00D0624C" w:rsidRPr="00A4751A" w:rsidRDefault="00D0624C" w:rsidP="00D0624C">
      <w:pPr>
        <w:ind w:left="284"/>
        <w:jc w:val="both"/>
        <w:rPr>
          <w:sz w:val="28"/>
          <w:szCs w:val="28"/>
          <w:lang w:val="uk-UA"/>
        </w:rPr>
      </w:pPr>
      <w:r w:rsidRPr="00A4751A">
        <w:rPr>
          <w:sz w:val="28"/>
          <w:szCs w:val="28"/>
          <w:lang w:val="uk-UA"/>
        </w:rPr>
        <w:t xml:space="preserve">Гарант освітньої програми </w:t>
      </w:r>
      <w:r w:rsidRPr="00A4751A">
        <w:rPr>
          <w:sz w:val="28"/>
          <w:szCs w:val="28"/>
          <w:lang w:val="uk-UA"/>
        </w:rPr>
        <w:tab/>
        <w:t>_____________    Леонід  УРИВСЬКИЙ</w:t>
      </w:r>
    </w:p>
    <w:p w14:paraId="2D7921F6" w14:textId="77777777" w:rsidR="00D0624C" w:rsidRPr="00A4751A" w:rsidRDefault="00D0624C" w:rsidP="00D0624C">
      <w:pPr>
        <w:pStyle w:val="1"/>
      </w:pPr>
    </w:p>
    <w:p w14:paraId="1B189EA1" w14:textId="2B65B78A" w:rsidR="00D0624C" w:rsidRPr="00A4751A" w:rsidRDefault="00D0624C" w:rsidP="00D0624C">
      <w:pPr>
        <w:spacing w:line="360" w:lineRule="auto"/>
        <w:ind w:left="3969"/>
        <w:rPr>
          <w:lang w:val="uk-UA"/>
        </w:rPr>
      </w:pPr>
      <w:r w:rsidRPr="00A4751A">
        <w:rPr>
          <w:lang w:val="uk-UA"/>
        </w:rPr>
        <w:t>Київ 202</w:t>
      </w:r>
      <w:r w:rsidR="003853C9">
        <w:rPr>
          <w:lang w:val="uk-UA"/>
        </w:rPr>
        <w:t>3</w:t>
      </w:r>
    </w:p>
    <w:p w14:paraId="1A8A4C2D" w14:textId="77777777" w:rsidR="00D0624C" w:rsidRDefault="00D0624C" w:rsidP="00D0624C">
      <w:pPr>
        <w:spacing w:after="240"/>
        <w:rPr>
          <w:b/>
          <w:color w:val="000000"/>
          <w:sz w:val="28"/>
          <w:szCs w:val="28"/>
        </w:rPr>
      </w:pPr>
    </w:p>
    <w:p w14:paraId="46990AFA" w14:textId="77777777" w:rsidR="00D0624C" w:rsidRDefault="00D0624C" w:rsidP="00D0624C">
      <w:pPr>
        <w:spacing w:after="24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14:paraId="7846EE3C" w14:textId="77777777" w:rsidR="00D0624C" w:rsidRPr="00937F73" w:rsidRDefault="00D0624C" w:rsidP="00D0624C">
      <w:pPr>
        <w:spacing w:after="240"/>
        <w:rPr>
          <w:color w:val="000000"/>
          <w:sz w:val="26"/>
        </w:rPr>
      </w:pPr>
      <w:r w:rsidRPr="00937F73">
        <w:rPr>
          <w:b/>
          <w:color w:val="000000"/>
          <w:sz w:val="28"/>
          <w:szCs w:val="28"/>
        </w:rPr>
        <w:lastRenderedPageBreak/>
        <w:t>РОЗРОБНИКИ:</w:t>
      </w:r>
    </w:p>
    <w:tbl>
      <w:tblPr>
        <w:tblW w:w="9669" w:type="dxa"/>
        <w:tblLook w:val="04A0" w:firstRow="1" w:lastRow="0" w:firstColumn="1" w:lastColumn="0" w:noHBand="0" w:noVBand="1"/>
      </w:tblPr>
      <w:tblGrid>
        <w:gridCol w:w="7633"/>
        <w:gridCol w:w="2036"/>
      </w:tblGrid>
      <w:tr w:rsidR="00D0624C" w:rsidRPr="00A341FD" w14:paraId="47DB64CF" w14:textId="77777777" w:rsidTr="00D210E2">
        <w:tc>
          <w:tcPr>
            <w:tcW w:w="7633" w:type="dxa"/>
            <w:vAlign w:val="bottom"/>
          </w:tcPr>
          <w:bookmarkEnd w:id="3"/>
          <w:p w14:paraId="542E76B2" w14:textId="012872F6" w:rsidR="00D0624C" w:rsidRPr="00A341FD" w:rsidRDefault="00D0624C" w:rsidP="003853C9">
            <w:pPr>
              <w:tabs>
                <w:tab w:val="left" w:leader="underscore" w:pos="9781"/>
              </w:tabs>
              <w:spacing w:line="276" w:lineRule="auto"/>
              <w:rPr>
                <w:sz w:val="28"/>
                <w:szCs w:val="28"/>
                <w:highlight w:val="yellow"/>
                <w:lang w:val="uk-UA"/>
              </w:rPr>
            </w:pPr>
            <w:r w:rsidRPr="00A341FD">
              <w:rPr>
                <w:i/>
                <w:lang w:val="uk-UA"/>
              </w:rPr>
              <w:t>Ільченко Михайло Юхимович,</w:t>
            </w:r>
            <w:r w:rsidRPr="00A341FD">
              <w:rPr>
                <w:sz w:val="28"/>
                <w:szCs w:val="28"/>
                <w:lang w:val="uk-UA"/>
              </w:rPr>
              <w:t xml:space="preserve"> </w:t>
            </w:r>
            <w:r w:rsidRPr="00A341FD">
              <w:rPr>
                <w:i/>
                <w:lang w:val="uk-UA"/>
              </w:rPr>
              <w:t xml:space="preserve">д.т.н., проф., академік НАН України, </w:t>
            </w:r>
            <w:r w:rsidR="003853C9">
              <w:rPr>
                <w:i/>
                <w:lang w:val="uk-UA"/>
              </w:rPr>
              <w:t xml:space="preserve">науковий керівник Навчально-наукового </w:t>
            </w:r>
            <w:r w:rsidRPr="00A341FD">
              <w:rPr>
                <w:i/>
                <w:lang w:val="uk-UA"/>
              </w:rPr>
              <w:t xml:space="preserve"> </w:t>
            </w:r>
            <w:r w:rsidR="003853C9">
              <w:rPr>
                <w:i/>
                <w:lang w:val="uk-UA"/>
              </w:rPr>
              <w:t>і</w:t>
            </w:r>
            <w:r w:rsidRPr="00A341FD">
              <w:rPr>
                <w:i/>
                <w:lang w:val="uk-UA"/>
              </w:rPr>
              <w:t>нституту телекомунікаційних систем,</w:t>
            </w:r>
          </w:p>
        </w:tc>
        <w:tc>
          <w:tcPr>
            <w:tcW w:w="2036" w:type="dxa"/>
            <w:vAlign w:val="bottom"/>
          </w:tcPr>
          <w:p w14:paraId="158C7118" w14:textId="77777777" w:rsidR="00D0624C" w:rsidRPr="00A341FD" w:rsidRDefault="00D0624C" w:rsidP="00D210E2">
            <w:pPr>
              <w:tabs>
                <w:tab w:val="left" w:leader="underscore" w:pos="9781"/>
              </w:tabs>
              <w:spacing w:line="276" w:lineRule="auto"/>
              <w:jc w:val="center"/>
              <w:rPr>
                <w:i/>
                <w:sz w:val="28"/>
                <w:szCs w:val="28"/>
                <w:lang w:val="uk-UA"/>
              </w:rPr>
            </w:pPr>
          </w:p>
        </w:tc>
      </w:tr>
      <w:tr w:rsidR="00D0624C" w:rsidRPr="00A341FD" w14:paraId="768F9901" w14:textId="77777777" w:rsidTr="00D210E2">
        <w:tc>
          <w:tcPr>
            <w:tcW w:w="7633" w:type="dxa"/>
            <w:vAlign w:val="bottom"/>
          </w:tcPr>
          <w:p w14:paraId="46B730CA" w14:textId="6C39F877" w:rsidR="00D0624C" w:rsidRPr="00A341FD" w:rsidRDefault="00D0624C" w:rsidP="00D87D55">
            <w:pPr>
              <w:tabs>
                <w:tab w:val="left" w:leader="underscore" w:pos="9781"/>
              </w:tabs>
              <w:spacing w:line="276" w:lineRule="auto"/>
              <w:rPr>
                <w:sz w:val="28"/>
                <w:szCs w:val="28"/>
                <w:highlight w:val="yellow"/>
                <w:lang w:val="uk-UA"/>
              </w:rPr>
            </w:pPr>
            <w:r w:rsidRPr="00A341FD">
              <w:rPr>
                <w:i/>
                <w:lang w:val="uk-UA"/>
              </w:rPr>
              <w:t>Уривський Леонід Олександрович,</w:t>
            </w:r>
            <w:r w:rsidRPr="00A341FD">
              <w:rPr>
                <w:sz w:val="28"/>
                <w:szCs w:val="28"/>
                <w:lang w:val="uk-UA"/>
              </w:rPr>
              <w:t xml:space="preserve"> </w:t>
            </w:r>
            <w:r w:rsidRPr="00A341FD">
              <w:rPr>
                <w:i/>
                <w:lang w:val="uk-UA"/>
              </w:rPr>
              <w:t xml:space="preserve">д.т.н., проф., </w:t>
            </w:r>
            <w:r w:rsidR="003853C9">
              <w:rPr>
                <w:i/>
                <w:lang w:val="uk-UA"/>
              </w:rPr>
              <w:t>професор кафедри інформаційно-комунікаційних технологій т</w:t>
            </w:r>
            <w:r w:rsidR="00D87D55">
              <w:rPr>
                <w:i/>
                <w:lang w:val="uk-UA"/>
              </w:rPr>
              <w:t>а</w:t>
            </w:r>
            <w:r w:rsidR="003853C9">
              <w:rPr>
                <w:i/>
                <w:lang w:val="uk-UA"/>
              </w:rPr>
              <w:t xml:space="preserve"> систем</w:t>
            </w:r>
            <w:r w:rsidRPr="00A341FD">
              <w:rPr>
                <w:i/>
                <w:lang w:val="uk-UA"/>
              </w:rPr>
              <w:t xml:space="preserve"> </w:t>
            </w:r>
          </w:p>
        </w:tc>
        <w:tc>
          <w:tcPr>
            <w:tcW w:w="2036" w:type="dxa"/>
            <w:vAlign w:val="bottom"/>
          </w:tcPr>
          <w:p w14:paraId="7CD79C2E" w14:textId="77777777" w:rsidR="00D0624C" w:rsidRPr="00A341FD" w:rsidRDefault="00D0624C" w:rsidP="00D210E2">
            <w:pPr>
              <w:tabs>
                <w:tab w:val="left" w:leader="underscore" w:pos="9781"/>
              </w:tabs>
              <w:spacing w:line="276" w:lineRule="auto"/>
              <w:rPr>
                <w:i/>
                <w:lang w:val="uk-UA"/>
              </w:rPr>
            </w:pPr>
          </w:p>
        </w:tc>
      </w:tr>
      <w:tr w:rsidR="00D0624C" w:rsidRPr="00A341FD" w14:paraId="0B8AFFE9" w14:textId="77777777" w:rsidTr="00D210E2">
        <w:tc>
          <w:tcPr>
            <w:tcW w:w="7633" w:type="dxa"/>
            <w:vAlign w:val="bottom"/>
          </w:tcPr>
          <w:p w14:paraId="7DEDA4C9" w14:textId="51F8A1A2" w:rsidR="00D0624C" w:rsidRPr="00A341FD" w:rsidRDefault="00D0624C" w:rsidP="00D87D55">
            <w:pPr>
              <w:tabs>
                <w:tab w:val="left" w:leader="underscore" w:pos="9781"/>
              </w:tabs>
              <w:spacing w:line="276" w:lineRule="auto"/>
              <w:rPr>
                <w:sz w:val="28"/>
                <w:szCs w:val="28"/>
                <w:highlight w:val="yellow"/>
                <w:lang w:val="uk-UA"/>
              </w:rPr>
            </w:pPr>
            <w:r w:rsidRPr="00A341FD">
              <w:rPr>
                <w:i/>
                <w:lang w:val="uk-UA"/>
              </w:rPr>
              <w:t>Глоба Лариса Сергіївна,</w:t>
            </w:r>
            <w:r w:rsidRPr="00A341FD">
              <w:rPr>
                <w:sz w:val="28"/>
                <w:szCs w:val="28"/>
                <w:lang w:val="uk-UA"/>
              </w:rPr>
              <w:t xml:space="preserve"> </w:t>
            </w:r>
            <w:r w:rsidRPr="00A341FD">
              <w:rPr>
                <w:i/>
                <w:lang w:val="uk-UA"/>
              </w:rPr>
              <w:t xml:space="preserve">д.т.н., проф., </w:t>
            </w:r>
            <w:r w:rsidR="003853C9">
              <w:rPr>
                <w:i/>
                <w:lang w:val="uk-UA"/>
              </w:rPr>
              <w:t>професор кафедри інформаційно-комунікаційних технологій т</w:t>
            </w:r>
            <w:r w:rsidR="00D87D55">
              <w:rPr>
                <w:i/>
                <w:lang w:val="uk-UA"/>
              </w:rPr>
              <w:t>а</w:t>
            </w:r>
            <w:r w:rsidR="003853C9">
              <w:rPr>
                <w:i/>
                <w:lang w:val="uk-UA"/>
              </w:rPr>
              <w:t xml:space="preserve"> систем</w:t>
            </w:r>
          </w:p>
        </w:tc>
        <w:tc>
          <w:tcPr>
            <w:tcW w:w="2036" w:type="dxa"/>
            <w:vAlign w:val="bottom"/>
          </w:tcPr>
          <w:p w14:paraId="20D7A2BD" w14:textId="77777777" w:rsidR="00D0624C" w:rsidRPr="00A341FD" w:rsidRDefault="00D0624C" w:rsidP="00D210E2">
            <w:pPr>
              <w:tabs>
                <w:tab w:val="left" w:leader="underscore" w:pos="9781"/>
              </w:tabs>
              <w:spacing w:line="276" w:lineRule="auto"/>
              <w:jc w:val="center"/>
              <w:rPr>
                <w:i/>
                <w:sz w:val="28"/>
                <w:szCs w:val="28"/>
                <w:lang w:val="uk-UA"/>
              </w:rPr>
            </w:pPr>
          </w:p>
        </w:tc>
      </w:tr>
      <w:tr w:rsidR="00D0624C" w:rsidRPr="00A341FD" w14:paraId="663CCA54" w14:textId="77777777" w:rsidTr="00D210E2">
        <w:tc>
          <w:tcPr>
            <w:tcW w:w="7633" w:type="dxa"/>
            <w:vAlign w:val="bottom"/>
          </w:tcPr>
          <w:p w14:paraId="6E88398D" w14:textId="479DC8F2" w:rsidR="00D0624C" w:rsidRPr="00A341FD" w:rsidRDefault="00D0624C" w:rsidP="003853C9">
            <w:pPr>
              <w:tabs>
                <w:tab w:val="left" w:leader="underscore" w:pos="9781"/>
              </w:tabs>
              <w:spacing w:line="276" w:lineRule="auto"/>
              <w:rPr>
                <w:sz w:val="28"/>
                <w:szCs w:val="28"/>
                <w:lang w:val="uk-UA"/>
              </w:rPr>
            </w:pPr>
            <w:r w:rsidRPr="00A341FD">
              <w:rPr>
                <w:i/>
                <w:lang w:val="uk-UA"/>
              </w:rPr>
              <w:t>Дубровка Федір Федорович,</w:t>
            </w:r>
            <w:r w:rsidRPr="00A341FD">
              <w:rPr>
                <w:sz w:val="28"/>
                <w:szCs w:val="28"/>
                <w:lang w:val="uk-UA"/>
              </w:rPr>
              <w:t xml:space="preserve"> </w:t>
            </w:r>
            <w:r w:rsidRPr="00A341FD">
              <w:rPr>
                <w:i/>
                <w:lang w:val="uk-UA"/>
              </w:rPr>
              <w:t xml:space="preserve">д.т.н., проф., </w:t>
            </w:r>
            <w:r w:rsidR="003853C9">
              <w:rPr>
                <w:i/>
                <w:lang w:val="uk-UA"/>
              </w:rPr>
              <w:t>професор кафедри радіоінженерії</w:t>
            </w:r>
          </w:p>
        </w:tc>
        <w:tc>
          <w:tcPr>
            <w:tcW w:w="2036" w:type="dxa"/>
            <w:vAlign w:val="bottom"/>
          </w:tcPr>
          <w:p w14:paraId="7B14C0FE" w14:textId="77777777" w:rsidR="00D0624C" w:rsidRPr="00A341FD" w:rsidRDefault="00D0624C" w:rsidP="00D210E2">
            <w:pPr>
              <w:tabs>
                <w:tab w:val="left" w:leader="underscore" w:pos="9781"/>
              </w:tabs>
              <w:spacing w:line="276" w:lineRule="auto"/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6D1EEC" w:rsidRPr="00A341FD" w14:paraId="6B83767C" w14:textId="77777777" w:rsidTr="00D210E2">
        <w:tc>
          <w:tcPr>
            <w:tcW w:w="7633" w:type="dxa"/>
            <w:vAlign w:val="bottom"/>
          </w:tcPr>
          <w:p w14:paraId="462CDEA6" w14:textId="761E0CB1" w:rsidR="006D1EEC" w:rsidRPr="00A341FD" w:rsidRDefault="006D1EEC" w:rsidP="006D1EEC">
            <w:pPr>
              <w:tabs>
                <w:tab w:val="left" w:leader="underscore" w:pos="9781"/>
              </w:tabs>
              <w:spacing w:line="276" w:lineRule="auto"/>
              <w:rPr>
                <w:i/>
                <w:lang w:val="uk-UA"/>
              </w:rPr>
            </w:pPr>
            <w:r w:rsidRPr="00A341FD">
              <w:rPr>
                <w:i/>
                <w:lang w:val="uk-UA"/>
              </w:rPr>
              <w:t>Жук Сергій Якович,</w:t>
            </w:r>
            <w:r w:rsidRPr="00A341FD">
              <w:rPr>
                <w:sz w:val="28"/>
                <w:szCs w:val="28"/>
                <w:lang w:val="uk-UA"/>
              </w:rPr>
              <w:t xml:space="preserve"> </w:t>
            </w:r>
            <w:r w:rsidRPr="00A341FD">
              <w:rPr>
                <w:i/>
                <w:lang w:val="uk-UA"/>
              </w:rPr>
              <w:t>д.т.н., проф., завідувач кафедри радіотехнічних систем</w:t>
            </w:r>
          </w:p>
        </w:tc>
        <w:tc>
          <w:tcPr>
            <w:tcW w:w="2036" w:type="dxa"/>
            <w:vAlign w:val="bottom"/>
          </w:tcPr>
          <w:p w14:paraId="4266597A" w14:textId="77777777" w:rsidR="006D1EEC" w:rsidRPr="00A341FD" w:rsidRDefault="006D1EEC" w:rsidP="00D210E2">
            <w:pPr>
              <w:tabs>
                <w:tab w:val="left" w:leader="underscore" w:pos="9781"/>
              </w:tabs>
              <w:spacing w:line="276" w:lineRule="auto"/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D0624C" w:rsidRPr="00A341FD" w14:paraId="2FE2EC3F" w14:textId="77777777" w:rsidTr="00D210E2">
        <w:tc>
          <w:tcPr>
            <w:tcW w:w="7633" w:type="dxa"/>
            <w:vAlign w:val="bottom"/>
          </w:tcPr>
          <w:p w14:paraId="1BF94380" w14:textId="77777777" w:rsidR="00D0624C" w:rsidRPr="00A341FD" w:rsidRDefault="00D0624C" w:rsidP="00D210E2">
            <w:pPr>
              <w:tabs>
                <w:tab w:val="left" w:leader="underscore" w:pos="9781"/>
              </w:tabs>
              <w:spacing w:line="276" w:lineRule="auto"/>
              <w:rPr>
                <w:sz w:val="28"/>
                <w:szCs w:val="28"/>
                <w:highlight w:val="yellow"/>
                <w:lang w:val="uk-UA"/>
              </w:rPr>
            </w:pPr>
            <w:r w:rsidRPr="00A341FD">
              <w:rPr>
                <w:i/>
                <w:lang w:val="uk-UA"/>
              </w:rPr>
              <w:t>Кравчук Сергій Олександрович,</w:t>
            </w:r>
            <w:r w:rsidRPr="00A341FD">
              <w:rPr>
                <w:sz w:val="28"/>
                <w:szCs w:val="28"/>
                <w:lang w:val="uk-UA"/>
              </w:rPr>
              <w:t xml:space="preserve"> </w:t>
            </w:r>
            <w:r w:rsidRPr="00A341FD">
              <w:rPr>
                <w:i/>
                <w:lang w:val="uk-UA"/>
              </w:rPr>
              <w:t>д.т.н., проф.,</w:t>
            </w:r>
            <w:r w:rsidRPr="00A341FD">
              <w:rPr>
                <w:sz w:val="28"/>
                <w:szCs w:val="28"/>
                <w:lang w:val="uk-UA"/>
              </w:rPr>
              <w:t xml:space="preserve"> </w:t>
            </w:r>
            <w:r w:rsidRPr="00A341FD">
              <w:rPr>
                <w:i/>
                <w:lang w:val="uk-UA"/>
              </w:rPr>
              <w:t>завідувач кафедри телекомунікацій</w:t>
            </w:r>
          </w:p>
        </w:tc>
        <w:tc>
          <w:tcPr>
            <w:tcW w:w="2036" w:type="dxa"/>
            <w:vAlign w:val="bottom"/>
          </w:tcPr>
          <w:p w14:paraId="449F573F" w14:textId="77777777" w:rsidR="00D0624C" w:rsidRPr="00A341FD" w:rsidRDefault="00D0624C" w:rsidP="00D210E2">
            <w:pPr>
              <w:tabs>
                <w:tab w:val="left" w:leader="underscore" w:pos="9781"/>
              </w:tabs>
              <w:spacing w:line="276" w:lineRule="auto"/>
              <w:jc w:val="center"/>
              <w:rPr>
                <w:i/>
                <w:sz w:val="28"/>
                <w:szCs w:val="28"/>
                <w:lang w:val="uk-UA"/>
              </w:rPr>
            </w:pPr>
          </w:p>
        </w:tc>
      </w:tr>
      <w:tr w:rsidR="00D0624C" w:rsidRPr="00A341FD" w14:paraId="385249E0" w14:textId="77777777" w:rsidTr="00D210E2">
        <w:tc>
          <w:tcPr>
            <w:tcW w:w="7633" w:type="dxa"/>
            <w:vAlign w:val="bottom"/>
          </w:tcPr>
          <w:p w14:paraId="2F8DF6FE" w14:textId="77777777" w:rsidR="00D0624C" w:rsidRPr="00A341FD" w:rsidRDefault="00D0624C" w:rsidP="00D210E2">
            <w:pPr>
              <w:tabs>
                <w:tab w:val="left" w:leader="underscore" w:pos="9781"/>
              </w:tabs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A341FD">
              <w:rPr>
                <w:i/>
                <w:lang w:val="uk-UA"/>
              </w:rPr>
              <w:t>Лисенко Олександр Миколайович,</w:t>
            </w:r>
            <w:r w:rsidRPr="00A341FD">
              <w:rPr>
                <w:sz w:val="28"/>
                <w:szCs w:val="28"/>
                <w:lang w:val="uk-UA"/>
              </w:rPr>
              <w:t xml:space="preserve"> </w:t>
            </w:r>
            <w:r w:rsidRPr="00A341FD">
              <w:rPr>
                <w:i/>
                <w:lang w:val="uk-UA"/>
              </w:rPr>
              <w:t>д.т.н., проф.,</w:t>
            </w:r>
            <w:r w:rsidRPr="00A341FD">
              <w:rPr>
                <w:sz w:val="28"/>
                <w:szCs w:val="28"/>
                <w:lang w:val="uk-UA"/>
              </w:rPr>
              <w:t xml:space="preserve"> </w:t>
            </w:r>
            <w:r w:rsidRPr="00A341FD">
              <w:rPr>
                <w:i/>
                <w:lang w:val="uk-UA"/>
              </w:rPr>
              <w:t>завідувач кафедри конструювання електронно- обчислювальної апаратури</w:t>
            </w:r>
          </w:p>
        </w:tc>
        <w:tc>
          <w:tcPr>
            <w:tcW w:w="2036" w:type="dxa"/>
            <w:vAlign w:val="bottom"/>
          </w:tcPr>
          <w:p w14:paraId="74493A66" w14:textId="77777777" w:rsidR="00D0624C" w:rsidRPr="00A341FD" w:rsidRDefault="00D0624C" w:rsidP="00D210E2">
            <w:pPr>
              <w:tabs>
                <w:tab w:val="left" w:leader="underscore" w:pos="978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0624C" w:rsidRPr="00A341FD" w14:paraId="07984EBE" w14:textId="77777777" w:rsidTr="00D210E2">
        <w:tc>
          <w:tcPr>
            <w:tcW w:w="7633" w:type="dxa"/>
            <w:vAlign w:val="bottom"/>
          </w:tcPr>
          <w:p w14:paraId="47E8E2BA" w14:textId="51AD7829" w:rsidR="00D0624C" w:rsidRPr="00A341FD" w:rsidRDefault="00D0624C" w:rsidP="006D1EEC">
            <w:pPr>
              <w:tabs>
                <w:tab w:val="left" w:leader="underscore" w:pos="9781"/>
              </w:tabs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A341FD">
              <w:rPr>
                <w:i/>
                <w:lang w:val="uk-UA"/>
              </w:rPr>
              <w:t>Нелін Євгеній Андрійович,</w:t>
            </w:r>
            <w:r w:rsidRPr="00A341FD">
              <w:rPr>
                <w:sz w:val="28"/>
                <w:szCs w:val="28"/>
                <w:lang w:val="uk-UA"/>
              </w:rPr>
              <w:t xml:space="preserve"> </w:t>
            </w:r>
            <w:r w:rsidRPr="00A341FD">
              <w:rPr>
                <w:i/>
                <w:lang w:val="uk-UA"/>
              </w:rPr>
              <w:t xml:space="preserve">д.т.н., проф., </w:t>
            </w:r>
            <w:r w:rsidR="003853C9">
              <w:rPr>
                <w:i/>
                <w:lang w:val="uk-UA"/>
              </w:rPr>
              <w:t>професор кафедри прикладної радіоелектроніки</w:t>
            </w:r>
            <w:r w:rsidRPr="00A341FD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036" w:type="dxa"/>
            <w:vAlign w:val="bottom"/>
          </w:tcPr>
          <w:p w14:paraId="4C4ED6EE" w14:textId="77777777" w:rsidR="00D0624C" w:rsidRPr="00A341FD" w:rsidRDefault="00D0624C" w:rsidP="00D210E2">
            <w:pPr>
              <w:tabs>
                <w:tab w:val="left" w:leader="underscore" w:pos="9781"/>
              </w:tabs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14:paraId="7911802C" w14:textId="77777777" w:rsidR="00D0624C" w:rsidRPr="0014520B" w:rsidRDefault="00D0624C" w:rsidP="00D0624C">
      <w:pPr>
        <w:ind w:left="4962" w:hanging="4395"/>
        <w:rPr>
          <w:sz w:val="22"/>
          <w:szCs w:val="22"/>
          <w:lang w:val="uk-UA"/>
        </w:rPr>
      </w:pPr>
    </w:p>
    <w:p w14:paraId="2F6F1E2F" w14:textId="77777777" w:rsidR="00D0624C" w:rsidRPr="00D0624C" w:rsidRDefault="00D0624C" w:rsidP="00D0624C">
      <w:pPr>
        <w:overflowPunct w:val="0"/>
        <w:autoSpaceDE w:val="0"/>
        <w:jc w:val="both"/>
        <w:textAlignment w:val="baseline"/>
        <w:rPr>
          <w:color w:val="000000"/>
          <w:sz w:val="26"/>
          <w:lang w:val="uk-UA"/>
        </w:rPr>
      </w:pPr>
    </w:p>
    <w:sectPr w:rsidR="00D0624C" w:rsidRPr="00D0624C" w:rsidSect="00E512C6">
      <w:footerReference w:type="even" r:id="rId20"/>
      <w:pgSz w:w="11906" w:h="16838" w:code="9"/>
      <w:pgMar w:top="851" w:right="1134" w:bottom="851" w:left="1134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5FAA64" w14:textId="77777777" w:rsidR="00573642" w:rsidRDefault="00573642">
      <w:r>
        <w:separator/>
      </w:r>
    </w:p>
  </w:endnote>
  <w:endnote w:type="continuationSeparator" w:id="0">
    <w:p w14:paraId="4F9F56DB" w14:textId="77777777" w:rsidR="00573642" w:rsidRDefault="0057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nos">
    <w:altName w:val="Times New Roman"/>
    <w:charset w:val="01"/>
    <w:family w:val="roman"/>
    <w:pitch w:val="variable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9CBE9" w14:textId="77777777" w:rsidR="004E4922" w:rsidRDefault="004E4922" w:rsidP="00225AB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EA095C4" w14:textId="77777777" w:rsidR="004E4922" w:rsidRDefault="004E4922" w:rsidP="00787CE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8A720" w14:textId="77777777" w:rsidR="00573642" w:rsidRDefault="00573642">
      <w:r>
        <w:separator/>
      </w:r>
    </w:p>
  </w:footnote>
  <w:footnote w:type="continuationSeparator" w:id="0">
    <w:p w14:paraId="168AF40F" w14:textId="77777777" w:rsidR="00573642" w:rsidRDefault="00573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3in;height:3in" o:bullet="t"/>
    </w:pict>
  </w:numPicBullet>
  <w:numPicBullet w:numPicBulletId="1">
    <w:pict>
      <v:shape id="_x0000_i1061" type="#_x0000_t75" style="width:3in;height:3in" o:bullet="t"/>
    </w:pict>
  </w:numPicBullet>
  <w:numPicBullet w:numPicBulletId="2">
    <w:pict>
      <v:shape id="_x0000_i1062" type="#_x0000_t75" style="width:3in;height:3in" o:bullet="t"/>
    </w:pict>
  </w:numPicBullet>
  <w:abstractNum w:abstractNumId="0" w15:restartNumberingAfterBreak="0">
    <w:nsid w:val="02300A4B"/>
    <w:multiLevelType w:val="hybridMultilevel"/>
    <w:tmpl w:val="7136AA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4202F3"/>
    <w:multiLevelType w:val="hybridMultilevel"/>
    <w:tmpl w:val="89642752"/>
    <w:lvl w:ilvl="0" w:tplc="A156FA78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D7939"/>
    <w:multiLevelType w:val="hybridMultilevel"/>
    <w:tmpl w:val="17D0E78A"/>
    <w:lvl w:ilvl="0" w:tplc="B52623B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25726"/>
    <w:multiLevelType w:val="hybridMultilevel"/>
    <w:tmpl w:val="09AEC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22328"/>
    <w:multiLevelType w:val="hybridMultilevel"/>
    <w:tmpl w:val="D7A43C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89208D"/>
    <w:multiLevelType w:val="multilevel"/>
    <w:tmpl w:val="F5F09C2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6" w15:restartNumberingAfterBreak="0">
    <w:nsid w:val="101532DF"/>
    <w:multiLevelType w:val="multilevel"/>
    <w:tmpl w:val="F5F09C2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7" w15:restartNumberingAfterBreak="0">
    <w:nsid w:val="10217816"/>
    <w:multiLevelType w:val="multilevel"/>
    <w:tmpl w:val="102178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F37B3"/>
    <w:multiLevelType w:val="hybridMultilevel"/>
    <w:tmpl w:val="3F0ACBB8"/>
    <w:lvl w:ilvl="0" w:tplc="8CE0EE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596174"/>
    <w:multiLevelType w:val="hybridMultilevel"/>
    <w:tmpl w:val="89642752"/>
    <w:lvl w:ilvl="0" w:tplc="A156FA78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F75399"/>
    <w:multiLevelType w:val="hybridMultilevel"/>
    <w:tmpl w:val="F0F21E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EA74A2"/>
    <w:multiLevelType w:val="hybridMultilevel"/>
    <w:tmpl w:val="BC5A40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0D2941"/>
    <w:multiLevelType w:val="hybridMultilevel"/>
    <w:tmpl w:val="CB9EEC54"/>
    <w:lvl w:ilvl="0" w:tplc="B52623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9771AA"/>
    <w:multiLevelType w:val="multilevel"/>
    <w:tmpl w:val="F5F09C2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4" w15:restartNumberingAfterBreak="0">
    <w:nsid w:val="1EB00828"/>
    <w:multiLevelType w:val="singleLevel"/>
    <w:tmpl w:val="1068DF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29931E64"/>
    <w:multiLevelType w:val="hybridMultilevel"/>
    <w:tmpl w:val="D060A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4C29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 w15:restartNumberingAfterBreak="0">
    <w:nsid w:val="2DAD052E"/>
    <w:multiLevelType w:val="hybridMultilevel"/>
    <w:tmpl w:val="C38C88AE"/>
    <w:lvl w:ilvl="0" w:tplc="B52623B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B037EB"/>
    <w:multiLevelType w:val="hybridMultilevel"/>
    <w:tmpl w:val="7136AA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0915DB8"/>
    <w:multiLevelType w:val="hybridMultilevel"/>
    <w:tmpl w:val="5BCE7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138707D"/>
    <w:multiLevelType w:val="hybridMultilevel"/>
    <w:tmpl w:val="D26E57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F94CFD"/>
    <w:multiLevelType w:val="hybridMultilevel"/>
    <w:tmpl w:val="89642752"/>
    <w:lvl w:ilvl="0" w:tplc="A156FA78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401298"/>
    <w:multiLevelType w:val="hybridMultilevel"/>
    <w:tmpl w:val="B7EEC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5E3E3A"/>
    <w:multiLevelType w:val="hybridMultilevel"/>
    <w:tmpl w:val="5F5E28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F6AC9C">
      <w:start w:val="1"/>
      <w:numFmt w:val="decimal"/>
      <w:lvlText w:val="%2."/>
      <w:legacy w:legacy="1" w:legacySpace="360" w:legacyIndent="340"/>
      <w:lvlJc w:val="left"/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91462DA"/>
    <w:multiLevelType w:val="hybridMultilevel"/>
    <w:tmpl w:val="89642752"/>
    <w:lvl w:ilvl="0" w:tplc="A156FA78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510C60"/>
    <w:multiLevelType w:val="hybridMultilevel"/>
    <w:tmpl w:val="71F072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BA51FE"/>
    <w:multiLevelType w:val="hybridMultilevel"/>
    <w:tmpl w:val="49F23024"/>
    <w:lvl w:ilvl="0" w:tplc="D6E6D4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45E361C0"/>
    <w:multiLevelType w:val="hybridMultilevel"/>
    <w:tmpl w:val="ACF6FAAC"/>
    <w:lvl w:ilvl="0" w:tplc="614AB2EC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19022E"/>
    <w:multiLevelType w:val="multilevel"/>
    <w:tmpl w:val="16FAC83A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9" w15:restartNumberingAfterBreak="0">
    <w:nsid w:val="478A2A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0" w15:restartNumberingAfterBreak="0">
    <w:nsid w:val="4B6232E4"/>
    <w:multiLevelType w:val="multilevel"/>
    <w:tmpl w:val="05083F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b/>
      </w:rPr>
    </w:lvl>
  </w:abstractNum>
  <w:abstractNum w:abstractNumId="31" w15:restartNumberingAfterBreak="0">
    <w:nsid w:val="4C337D8F"/>
    <w:multiLevelType w:val="hybridMultilevel"/>
    <w:tmpl w:val="961E6D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1E1B73"/>
    <w:multiLevelType w:val="hybridMultilevel"/>
    <w:tmpl w:val="61F44AE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6962B2"/>
    <w:multiLevelType w:val="hybridMultilevel"/>
    <w:tmpl w:val="49F23024"/>
    <w:lvl w:ilvl="0" w:tplc="D6E6D4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535E116C"/>
    <w:multiLevelType w:val="multilevel"/>
    <w:tmpl w:val="F5F09C2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35" w15:restartNumberingAfterBreak="0">
    <w:nsid w:val="58033D72"/>
    <w:multiLevelType w:val="multilevel"/>
    <w:tmpl w:val="DA347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 w15:restartNumberingAfterBreak="0">
    <w:nsid w:val="58B85203"/>
    <w:multiLevelType w:val="hybridMultilevel"/>
    <w:tmpl w:val="89642752"/>
    <w:lvl w:ilvl="0" w:tplc="A156FA78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ED5E41"/>
    <w:multiLevelType w:val="multilevel"/>
    <w:tmpl w:val="6D7A522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8" w15:restartNumberingAfterBreak="0">
    <w:nsid w:val="68B0720A"/>
    <w:multiLevelType w:val="hybridMultilevel"/>
    <w:tmpl w:val="7136AA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A6C0FEB"/>
    <w:multiLevelType w:val="hybridMultilevel"/>
    <w:tmpl w:val="C1F8F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BA4091"/>
    <w:multiLevelType w:val="hybridMultilevel"/>
    <w:tmpl w:val="D02849D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792BF7"/>
    <w:multiLevelType w:val="multilevel"/>
    <w:tmpl w:val="F5F09C2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42" w15:restartNumberingAfterBreak="0">
    <w:nsid w:val="726605FA"/>
    <w:multiLevelType w:val="hybridMultilevel"/>
    <w:tmpl w:val="DCF8D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93413B"/>
    <w:multiLevelType w:val="hybridMultilevel"/>
    <w:tmpl w:val="89642752"/>
    <w:lvl w:ilvl="0" w:tplc="A156FA78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D040D4"/>
    <w:multiLevelType w:val="multilevel"/>
    <w:tmpl w:val="F5F09C2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num w:numId="1">
    <w:abstractNumId w:val="23"/>
  </w:num>
  <w:num w:numId="2">
    <w:abstractNumId w:val="15"/>
  </w:num>
  <w:num w:numId="3">
    <w:abstractNumId w:val="33"/>
  </w:num>
  <w:num w:numId="4">
    <w:abstractNumId w:val="38"/>
  </w:num>
  <w:num w:numId="5">
    <w:abstractNumId w:val="8"/>
  </w:num>
  <w:num w:numId="6">
    <w:abstractNumId w:val="14"/>
  </w:num>
  <w:num w:numId="7">
    <w:abstractNumId w:val="19"/>
  </w:num>
  <w:num w:numId="8">
    <w:abstractNumId w:val="4"/>
  </w:num>
  <w:num w:numId="9">
    <w:abstractNumId w:val="22"/>
  </w:num>
  <w:num w:numId="10">
    <w:abstractNumId w:val="3"/>
  </w:num>
  <w:num w:numId="11">
    <w:abstractNumId w:val="2"/>
  </w:num>
  <w:num w:numId="12">
    <w:abstractNumId w:val="12"/>
  </w:num>
  <w:num w:numId="13">
    <w:abstractNumId w:val="17"/>
  </w:num>
  <w:num w:numId="14">
    <w:abstractNumId w:val="39"/>
  </w:num>
  <w:num w:numId="15">
    <w:abstractNumId w:val="42"/>
  </w:num>
  <w:num w:numId="16">
    <w:abstractNumId w:val="18"/>
  </w:num>
  <w:num w:numId="17">
    <w:abstractNumId w:val="0"/>
  </w:num>
  <w:num w:numId="18">
    <w:abstractNumId w:val="20"/>
  </w:num>
  <w:num w:numId="19">
    <w:abstractNumId w:val="26"/>
  </w:num>
  <w:num w:numId="20">
    <w:abstractNumId w:val="32"/>
  </w:num>
  <w:num w:numId="21">
    <w:abstractNumId w:val="44"/>
  </w:num>
  <w:num w:numId="22">
    <w:abstractNumId w:val="27"/>
  </w:num>
  <w:num w:numId="2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35"/>
  </w:num>
  <w:num w:numId="26">
    <w:abstractNumId w:val="29"/>
  </w:num>
  <w:num w:numId="27">
    <w:abstractNumId w:val="16"/>
  </w:num>
  <w:num w:numId="28">
    <w:abstractNumId w:val="25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36"/>
  </w:num>
  <w:num w:numId="32">
    <w:abstractNumId w:val="10"/>
  </w:num>
  <w:num w:numId="33">
    <w:abstractNumId w:val="9"/>
  </w:num>
  <w:num w:numId="34">
    <w:abstractNumId w:val="43"/>
  </w:num>
  <w:num w:numId="35">
    <w:abstractNumId w:val="21"/>
  </w:num>
  <w:num w:numId="36">
    <w:abstractNumId w:val="24"/>
  </w:num>
  <w:num w:numId="37">
    <w:abstractNumId w:val="1"/>
  </w:num>
  <w:num w:numId="38">
    <w:abstractNumId w:val="40"/>
  </w:num>
  <w:num w:numId="39">
    <w:abstractNumId w:val="7"/>
  </w:num>
  <w:num w:numId="40">
    <w:abstractNumId w:val="37"/>
  </w:num>
  <w:num w:numId="41">
    <w:abstractNumId w:val="28"/>
  </w:num>
  <w:num w:numId="42">
    <w:abstractNumId w:val="5"/>
  </w:num>
  <w:num w:numId="43">
    <w:abstractNumId w:val="34"/>
  </w:num>
  <w:num w:numId="44">
    <w:abstractNumId w:val="13"/>
  </w:num>
  <w:num w:numId="45">
    <w:abstractNumId w:val="41"/>
  </w:num>
  <w:num w:numId="46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700"/>
    <w:rsid w:val="0000552E"/>
    <w:rsid w:val="00022E9F"/>
    <w:rsid w:val="0004226F"/>
    <w:rsid w:val="00055B19"/>
    <w:rsid w:val="000728D3"/>
    <w:rsid w:val="0009520F"/>
    <w:rsid w:val="000954A4"/>
    <w:rsid w:val="000B6E92"/>
    <w:rsid w:val="000C184C"/>
    <w:rsid w:val="000C5BAF"/>
    <w:rsid w:val="000C7DE8"/>
    <w:rsid w:val="000D49CE"/>
    <w:rsid w:val="000E11F6"/>
    <w:rsid w:val="000E4E3B"/>
    <w:rsid w:val="000F0415"/>
    <w:rsid w:val="000F2DD0"/>
    <w:rsid w:val="001056D1"/>
    <w:rsid w:val="00125159"/>
    <w:rsid w:val="0012577C"/>
    <w:rsid w:val="001278AA"/>
    <w:rsid w:val="001332AD"/>
    <w:rsid w:val="00134464"/>
    <w:rsid w:val="001357BF"/>
    <w:rsid w:val="00144F97"/>
    <w:rsid w:val="00157DF8"/>
    <w:rsid w:val="001605F3"/>
    <w:rsid w:val="00161D4E"/>
    <w:rsid w:val="00166836"/>
    <w:rsid w:val="00181F27"/>
    <w:rsid w:val="00196A4C"/>
    <w:rsid w:val="001A2F30"/>
    <w:rsid w:val="001B0065"/>
    <w:rsid w:val="001B7664"/>
    <w:rsid w:val="001D0BD0"/>
    <w:rsid w:val="001E40B5"/>
    <w:rsid w:val="001E5947"/>
    <w:rsid w:val="001E5AF6"/>
    <w:rsid w:val="001F43F6"/>
    <w:rsid w:val="00200234"/>
    <w:rsid w:val="002007D5"/>
    <w:rsid w:val="00210B7C"/>
    <w:rsid w:val="00214379"/>
    <w:rsid w:val="00225ABA"/>
    <w:rsid w:val="0023073B"/>
    <w:rsid w:val="002323BB"/>
    <w:rsid w:val="002367EB"/>
    <w:rsid w:val="00246091"/>
    <w:rsid w:val="00254C0C"/>
    <w:rsid w:val="002624EC"/>
    <w:rsid w:val="002626DF"/>
    <w:rsid w:val="00263F73"/>
    <w:rsid w:val="002838CD"/>
    <w:rsid w:val="00285AFF"/>
    <w:rsid w:val="00294F71"/>
    <w:rsid w:val="002A1586"/>
    <w:rsid w:val="002A4583"/>
    <w:rsid w:val="002A7A05"/>
    <w:rsid w:val="002B0882"/>
    <w:rsid w:val="002C050C"/>
    <w:rsid w:val="002C463D"/>
    <w:rsid w:val="002C5502"/>
    <w:rsid w:val="002E18B3"/>
    <w:rsid w:val="002F5E9B"/>
    <w:rsid w:val="002F76BE"/>
    <w:rsid w:val="002F7E11"/>
    <w:rsid w:val="003002FD"/>
    <w:rsid w:val="00306557"/>
    <w:rsid w:val="00311E93"/>
    <w:rsid w:val="00311FA7"/>
    <w:rsid w:val="00313A3D"/>
    <w:rsid w:val="0031778E"/>
    <w:rsid w:val="00324417"/>
    <w:rsid w:val="0033426B"/>
    <w:rsid w:val="003530CE"/>
    <w:rsid w:val="003727DA"/>
    <w:rsid w:val="00374DC6"/>
    <w:rsid w:val="003853C9"/>
    <w:rsid w:val="00395393"/>
    <w:rsid w:val="003A419A"/>
    <w:rsid w:val="003A54C8"/>
    <w:rsid w:val="003B7683"/>
    <w:rsid w:val="003D46DC"/>
    <w:rsid w:val="003E35B7"/>
    <w:rsid w:val="003E76E8"/>
    <w:rsid w:val="003F0CFC"/>
    <w:rsid w:val="003F28CB"/>
    <w:rsid w:val="00401A1E"/>
    <w:rsid w:val="0040311C"/>
    <w:rsid w:val="00410C7E"/>
    <w:rsid w:val="00417073"/>
    <w:rsid w:val="00420C70"/>
    <w:rsid w:val="00424A68"/>
    <w:rsid w:val="00424B06"/>
    <w:rsid w:val="004265EC"/>
    <w:rsid w:val="00452256"/>
    <w:rsid w:val="00453407"/>
    <w:rsid w:val="004546C7"/>
    <w:rsid w:val="004633BE"/>
    <w:rsid w:val="00463A43"/>
    <w:rsid w:val="0046529B"/>
    <w:rsid w:val="00470442"/>
    <w:rsid w:val="00480F48"/>
    <w:rsid w:val="0049326A"/>
    <w:rsid w:val="004C687B"/>
    <w:rsid w:val="004D39AA"/>
    <w:rsid w:val="004E4922"/>
    <w:rsid w:val="004E7C90"/>
    <w:rsid w:val="004F3759"/>
    <w:rsid w:val="005007B2"/>
    <w:rsid w:val="00500DA6"/>
    <w:rsid w:val="005012F7"/>
    <w:rsid w:val="005203B9"/>
    <w:rsid w:val="005275AE"/>
    <w:rsid w:val="00542B48"/>
    <w:rsid w:val="00546269"/>
    <w:rsid w:val="00552142"/>
    <w:rsid w:val="005547B7"/>
    <w:rsid w:val="00560BC2"/>
    <w:rsid w:val="005704AE"/>
    <w:rsid w:val="00573642"/>
    <w:rsid w:val="00576C6D"/>
    <w:rsid w:val="0058599F"/>
    <w:rsid w:val="00596AB7"/>
    <w:rsid w:val="005A11B5"/>
    <w:rsid w:val="005B5700"/>
    <w:rsid w:val="005C0565"/>
    <w:rsid w:val="005D105A"/>
    <w:rsid w:val="005D1731"/>
    <w:rsid w:val="005F11BA"/>
    <w:rsid w:val="005F219B"/>
    <w:rsid w:val="005F379A"/>
    <w:rsid w:val="005F4306"/>
    <w:rsid w:val="005F67BF"/>
    <w:rsid w:val="00601A6D"/>
    <w:rsid w:val="006076F4"/>
    <w:rsid w:val="006416D5"/>
    <w:rsid w:val="00641E6D"/>
    <w:rsid w:val="00647384"/>
    <w:rsid w:val="0065450A"/>
    <w:rsid w:val="00657A8D"/>
    <w:rsid w:val="00662269"/>
    <w:rsid w:val="00667494"/>
    <w:rsid w:val="00667B6B"/>
    <w:rsid w:val="006701C2"/>
    <w:rsid w:val="0067094F"/>
    <w:rsid w:val="00671BB9"/>
    <w:rsid w:val="00680AF9"/>
    <w:rsid w:val="00682EC4"/>
    <w:rsid w:val="006846F4"/>
    <w:rsid w:val="00692FCA"/>
    <w:rsid w:val="006C5D6A"/>
    <w:rsid w:val="006C6A2C"/>
    <w:rsid w:val="006D0F83"/>
    <w:rsid w:val="006D1EEC"/>
    <w:rsid w:val="006D443C"/>
    <w:rsid w:val="006E62A6"/>
    <w:rsid w:val="006E7E15"/>
    <w:rsid w:val="006F295A"/>
    <w:rsid w:val="006F3A9C"/>
    <w:rsid w:val="00710C10"/>
    <w:rsid w:val="00713512"/>
    <w:rsid w:val="00742CC8"/>
    <w:rsid w:val="007443FA"/>
    <w:rsid w:val="00755950"/>
    <w:rsid w:val="00755C25"/>
    <w:rsid w:val="00757A6F"/>
    <w:rsid w:val="007602F8"/>
    <w:rsid w:val="00781AE7"/>
    <w:rsid w:val="00783A74"/>
    <w:rsid w:val="00787CE7"/>
    <w:rsid w:val="007919D8"/>
    <w:rsid w:val="007938A1"/>
    <w:rsid w:val="00794B90"/>
    <w:rsid w:val="00797311"/>
    <w:rsid w:val="007A0CB5"/>
    <w:rsid w:val="007B6BD9"/>
    <w:rsid w:val="007E43A8"/>
    <w:rsid w:val="007E7E94"/>
    <w:rsid w:val="007F452C"/>
    <w:rsid w:val="007F4920"/>
    <w:rsid w:val="007F7576"/>
    <w:rsid w:val="008001AF"/>
    <w:rsid w:val="00811186"/>
    <w:rsid w:val="008145C4"/>
    <w:rsid w:val="00814AFF"/>
    <w:rsid w:val="00820E08"/>
    <w:rsid w:val="00826AC3"/>
    <w:rsid w:val="00833993"/>
    <w:rsid w:val="00845C9D"/>
    <w:rsid w:val="00851CDB"/>
    <w:rsid w:val="00852186"/>
    <w:rsid w:val="00853B58"/>
    <w:rsid w:val="008550ED"/>
    <w:rsid w:val="00856DE9"/>
    <w:rsid w:val="00862592"/>
    <w:rsid w:val="008636EB"/>
    <w:rsid w:val="008657FC"/>
    <w:rsid w:val="00877D8E"/>
    <w:rsid w:val="00884C97"/>
    <w:rsid w:val="00893E8E"/>
    <w:rsid w:val="008A3515"/>
    <w:rsid w:val="008B0778"/>
    <w:rsid w:val="008B114C"/>
    <w:rsid w:val="008C4072"/>
    <w:rsid w:val="008C6287"/>
    <w:rsid w:val="008E04F5"/>
    <w:rsid w:val="008E386F"/>
    <w:rsid w:val="008E4D18"/>
    <w:rsid w:val="008E558F"/>
    <w:rsid w:val="008F0095"/>
    <w:rsid w:val="008F1A3C"/>
    <w:rsid w:val="008F4657"/>
    <w:rsid w:val="00912942"/>
    <w:rsid w:val="0091331E"/>
    <w:rsid w:val="0092047A"/>
    <w:rsid w:val="0092757D"/>
    <w:rsid w:val="009326E9"/>
    <w:rsid w:val="00941721"/>
    <w:rsid w:val="009575F0"/>
    <w:rsid w:val="00962A26"/>
    <w:rsid w:val="00963B1B"/>
    <w:rsid w:val="00966378"/>
    <w:rsid w:val="00970B00"/>
    <w:rsid w:val="0097247E"/>
    <w:rsid w:val="009811E7"/>
    <w:rsid w:val="00993DD9"/>
    <w:rsid w:val="009B41CD"/>
    <w:rsid w:val="009B432D"/>
    <w:rsid w:val="009C3E2E"/>
    <w:rsid w:val="009C6FF6"/>
    <w:rsid w:val="009C73FA"/>
    <w:rsid w:val="009D2AF8"/>
    <w:rsid w:val="009D5D3F"/>
    <w:rsid w:val="009E522B"/>
    <w:rsid w:val="009E592B"/>
    <w:rsid w:val="00A02340"/>
    <w:rsid w:val="00A066FD"/>
    <w:rsid w:val="00A10921"/>
    <w:rsid w:val="00A10CDD"/>
    <w:rsid w:val="00A15BF3"/>
    <w:rsid w:val="00A20169"/>
    <w:rsid w:val="00A22638"/>
    <w:rsid w:val="00A26296"/>
    <w:rsid w:val="00A37B28"/>
    <w:rsid w:val="00A40C17"/>
    <w:rsid w:val="00A4124E"/>
    <w:rsid w:val="00A4182F"/>
    <w:rsid w:val="00A45555"/>
    <w:rsid w:val="00A4733F"/>
    <w:rsid w:val="00A4751A"/>
    <w:rsid w:val="00A53480"/>
    <w:rsid w:val="00A540D5"/>
    <w:rsid w:val="00A55A35"/>
    <w:rsid w:val="00A56704"/>
    <w:rsid w:val="00A66AB6"/>
    <w:rsid w:val="00A709E1"/>
    <w:rsid w:val="00A7298C"/>
    <w:rsid w:val="00A842F3"/>
    <w:rsid w:val="00A86760"/>
    <w:rsid w:val="00AB5CDA"/>
    <w:rsid w:val="00AC7919"/>
    <w:rsid w:val="00AE095F"/>
    <w:rsid w:val="00AF01C5"/>
    <w:rsid w:val="00AF5231"/>
    <w:rsid w:val="00B16CAB"/>
    <w:rsid w:val="00B25CE0"/>
    <w:rsid w:val="00B31051"/>
    <w:rsid w:val="00B34997"/>
    <w:rsid w:val="00B475F7"/>
    <w:rsid w:val="00B55B5C"/>
    <w:rsid w:val="00B56B3D"/>
    <w:rsid w:val="00B748CA"/>
    <w:rsid w:val="00B80C16"/>
    <w:rsid w:val="00B82D80"/>
    <w:rsid w:val="00B907E4"/>
    <w:rsid w:val="00B91539"/>
    <w:rsid w:val="00B9647E"/>
    <w:rsid w:val="00BB1309"/>
    <w:rsid w:val="00BC331F"/>
    <w:rsid w:val="00BC47A9"/>
    <w:rsid w:val="00BC67E1"/>
    <w:rsid w:val="00BD07D0"/>
    <w:rsid w:val="00BE2FA6"/>
    <w:rsid w:val="00BF654B"/>
    <w:rsid w:val="00C06A51"/>
    <w:rsid w:val="00C23A52"/>
    <w:rsid w:val="00C334CA"/>
    <w:rsid w:val="00C33D84"/>
    <w:rsid w:val="00C406AE"/>
    <w:rsid w:val="00C413C9"/>
    <w:rsid w:val="00C61B33"/>
    <w:rsid w:val="00C61C9E"/>
    <w:rsid w:val="00C643BF"/>
    <w:rsid w:val="00C70A74"/>
    <w:rsid w:val="00C72DE3"/>
    <w:rsid w:val="00C810FB"/>
    <w:rsid w:val="00C94B5B"/>
    <w:rsid w:val="00C97420"/>
    <w:rsid w:val="00C975E8"/>
    <w:rsid w:val="00CA0C86"/>
    <w:rsid w:val="00CB335C"/>
    <w:rsid w:val="00CC04BF"/>
    <w:rsid w:val="00CC719C"/>
    <w:rsid w:val="00CC765E"/>
    <w:rsid w:val="00CF16FF"/>
    <w:rsid w:val="00CF299D"/>
    <w:rsid w:val="00D027CA"/>
    <w:rsid w:val="00D0624C"/>
    <w:rsid w:val="00D14086"/>
    <w:rsid w:val="00D1480E"/>
    <w:rsid w:val="00D2771D"/>
    <w:rsid w:val="00D41A2D"/>
    <w:rsid w:val="00D565F9"/>
    <w:rsid w:val="00D65EB8"/>
    <w:rsid w:val="00D81A77"/>
    <w:rsid w:val="00D82505"/>
    <w:rsid w:val="00D87D55"/>
    <w:rsid w:val="00D9135A"/>
    <w:rsid w:val="00D918DE"/>
    <w:rsid w:val="00D930A1"/>
    <w:rsid w:val="00D931AD"/>
    <w:rsid w:val="00DB2219"/>
    <w:rsid w:val="00DC1505"/>
    <w:rsid w:val="00DC6C54"/>
    <w:rsid w:val="00DD0E65"/>
    <w:rsid w:val="00DE4877"/>
    <w:rsid w:val="00DF154C"/>
    <w:rsid w:val="00DF2C67"/>
    <w:rsid w:val="00DF64BF"/>
    <w:rsid w:val="00E10E1E"/>
    <w:rsid w:val="00E1240D"/>
    <w:rsid w:val="00E1342B"/>
    <w:rsid w:val="00E25C4F"/>
    <w:rsid w:val="00E33612"/>
    <w:rsid w:val="00E512C6"/>
    <w:rsid w:val="00E60B81"/>
    <w:rsid w:val="00E62317"/>
    <w:rsid w:val="00E7427F"/>
    <w:rsid w:val="00E80819"/>
    <w:rsid w:val="00E85830"/>
    <w:rsid w:val="00EA1D5F"/>
    <w:rsid w:val="00EB1A9F"/>
    <w:rsid w:val="00EB3D42"/>
    <w:rsid w:val="00EB63B2"/>
    <w:rsid w:val="00EC1194"/>
    <w:rsid w:val="00EC259F"/>
    <w:rsid w:val="00EC6A16"/>
    <w:rsid w:val="00ED31DD"/>
    <w:rsid w:val="00ED520A"/>
    <w:rsid w:val="00EE426C"/>
    <w:rsid w:val="00EE4AB3"/>
    <w:rsid w:val="00F12747"/>
    <w:rsid w:val="00F17F0F"/>
    <w:rsid w:val="00F236D6"/>
    <w:rsid w:val="00F25F1B"/>
    <w:rsid w:val="00F31C01"/>
    <w:rsid w:val="00F3328D"/>
    <w:rsid w:val="00F43BA2"/>
    <w:rsid w:val="00F53A18"/>
    <w:rsid w:val="00F65DFB"/>
    <w:rsid w:val="00F7662B"/>
    <w:rsid w:val="00F81ECE"/>
    <w:rsid w:val="00F9380B"/>
    <w:rsid w:val="00FA01D6"/>
    <w:rsid w:val="00FC4B9E"/>
    <w:rsid w:val="00FC5668"/>
    <w:rsid w:val="00FC7A55"/>
    <w:rsid w:val="00FD04CB"/>
    <w:rsid w:val="00FD247F"/>
    <w:rsid w:val="00FD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602CAD"/>
  <w15:docId w15:val="{DD91591A-26BC-417F-A2EF-BAA8B6C7C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B81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qFormat/>
    <w:pPr>
      <w:keepNext/>
      <w:ind w:left="5760" w:firstLine="720"/>
      <w:outlineLvl w:val="1"/>
    </w:pPr>
    <w:rPr>
      <w:rFonts w:ascii="Arial" w:hAnsi="Arial"/>
      <w:sz w:val="28"/>
      <w:szCs w:val="20"/>
      <w:lang w:val="uk-UA"/>
    </w:rPr>
  </w:style>
  <w:style w:type="paragraph" w:styleId="3">
    <w:name w:val="heading 3"/>
    <w:basedOn w:val="a"/>
    <w:next w:val="a"/>
    <w:qFormat/>
    <w:rsid w:val="0012515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B33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CB335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B335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9326A"/>
    <w:pPr>
      <w:widowControl w:val="0"/>
      <w:shd w:val="clear" w:color="auto" w:fill="FFFFFF"/>
      <w:tabs>
        <w:tab w:val="left" w:pos="355"/>
      </w:tabs>
    </w:pPr>
    <w:rPr>
      <w:snapToGrid w:val="0"/>
      <w:szCs w:val="20"/>
      <w:lang w:val="uk-UA"/>
    </w:rPr>
  </w:style>
  <w:style w:type="paragraph" w:styleId="20">
    <w:name w:val="Body Text Indent 2"/>
    <w:basedOn w:val="a"/>
    <w:rsid w:val="002F7E11"/>
    <w:pPr>
      <w:spacing w:after="120" w:line="480" w:lineRule="auto"/>
      <w:ind w:left="283"/>
    </w:pPr>
  </w:style>
  <w:style w:type="paragraph" w:styleId="21">
    <w:name w:val="Body Text 2"/>
    <w:basedOn w:val="a"/>
    <w:rsid w:val="00125159"/>
    <w:pPr>
      <w:spacing w:after="120" w:line="480" w:lineRule="auto"/>
    </w:pPr>
  </w:style>
  <w:style w:type="paragraph" w:styleId="a4">
    <w:name w:val="Body Text Indent"/>
    <w:basedOn w:val="a"/>
    <w:rsid w:val="00125159"/>
    <w:pPr>
      <w:spacing w:after="120"/>
      <w:ind w:left="283"/>
    </w:pPr>
  </w:style>
  <w:style w:type="character" w:styleId="a5">
    <w:name w:val="Hyperlink"/>
    <w:uiPriority w:val="99"/>
    <w:rsid w:val="00E60B81"/>
    <w:rPr>
      <w:rFonts w:ascii="Verdana" w:hAnsi="Verdana" w:hint="default"/>
      <w:color w:val="003366"/>
      <w:u w:val="single"/>
    </w:rPr>
  </w:style>
  <w:style w:type="paragraph" w:styleId="a6">
    <w:name w:val="footer"/>
    <w:basedOn w:val="a"/>
    <w:link w:val="a7"/>
    <w:uiPriority w:val="99"/>
    <w:rsid w:val="00820E08"/>
    <w:pPr>
      <w:tabs>
        <w:tab w:val="center" w:pos="4153"/>
        <w:tab w:val="right" w:pos="8306"/>
      </w:tabs>
      <w:jc w:val="both"/>
    </w:pPr>
    <w:rPr>
      <w:szCs w:val="20"/>
    </w:rPr>
  </w:style>
  <w:style w:type="paragraph" w:customStyle="1" w:styleId="210">
    <w:name w:val="Основной текст 21"/>
    <w:basedOn w:val="a"/>
    <w:rsid w:val="00CB335C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  <w:lang w:val="uk-UA"/>
    </w:rPr>
  </w:style>
  <w:style w:type="paragraph" w:customStyle="1" w:styleId="31">
    <w:name w:val="Основной текст с отступом 31"/>
    <w:basedOn w:val="a"/>
    <w:rsid w:val="00CB335C"/>
    <w:pPr>
      <w:tabs>
        <w:tab w:val="left" w:pos="851"/>
      </w:tabs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  <w:lang w:val="uk-UA"/>
    </w:rPr>
  </w:style>
  <w:style w:type="character" w:styleId="a8">
    <w:name w:val="page number"/>
    <w:basedOn w:val="a0"/>
    <w:rsid w:val="00787CE7"/>
  </w:style>
  <w:style w:type="paragraph" w:styleId="30">
    <w:name w:val="Body Text Indent 3"/>
    <w:basedOn w:val="a"/>
    <w:rsid w:val="00E1240D"/>
    <w:pPr>
      <w:spacing w:after="120"/>
      <w:ind w:left="283"/>
    </w:pPr>
    <w:rPr>
      <w:sz w:val="16"/>
      <w:szCs w:val="16"/>
    </w:rPr>
  </w:style>
  <w:style w:type="paragraph" w:styleId="a9">
    <w:name w:val="header"/>
    <w:basedOn w:val="a"/>
    <w:rsid w:val="00225ABA"/>
    <w:pPr>
      <w:tabs>
        <w:tab w:val="center" w:pos="4677"/>
        <w:tab w:val="right" w:pos="9355"/>
      </w:tabs>
    </w:pPr>
  </w:style>
  <w:style w:type="paragraph" w:styleId="aa">
    <w:name w:val="Normal (Web)"/>
    <w:basedOn w:val="a"/>
    <w:rsid w:val="00BB1309"/>
    <w:rPr>
      <w:rFonts w:ascii="Arial" w:hAnsi="Arial" w:cs="Arial"/>
      <w:sz w:val="15"/>
      <w:szCs w:val="15"/>
    </w:rPr>
  </w:style>
  <w:style w:type="character" w:styleId="ab">
    <w:name w:val="Emphasis"/>
    <w:qFormat/>
    <w:rsid w:val="00BB1309"/>
    <w:rPr>
      <w:i/>
      <w:iCs/>
    </w:rPr>
  </w:style>
  <w:style w:type="table" w:styleId="ac">
    <w:name w:val="Table Grid"/>
    <w:basedOn w:val="a1"/>
    <w:uiPriority w:val="59"/>
    <w:rsid w:val="006F2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itle"/>
    <w:basedOn w:val="a"/>
    <w:link w:val="ae"/>
    <w:qFormat/>
    <w:rsid w:val="005F67BF"/>
    <w:pPr>
      <w:spacing w:after="120"/>
      <w:jc w:val="center"/>
    </w:pPr>
    <w:rPr>
      <w:b/>
      <w:szCs w:val="20"/>
    </w:rPr>
  </w:style>
  <w:style w:type="paragraph" w:styleId="af">
    <w:name w:val="List"/>
    <w:basedOn w:val="a"/>
    <w:rsid w:val="005F67BF"/>
    <w:pPr>
      <w:ind w:left="283" w:hanging="283"/>
    </w:pPr>
  </w:style>
  <w:style w:type="paragraph" w:styleId="22">
    <w:name w:val="List 2"/>
    <w:basedOn w:val="a"/>
    <w:rsid w:val="005F67BF"/>
    <w:pPr>
      <w:ind w:left="720" w:hanging="360"/>
    </w:pPr>
    <w:rPr>
      <w:lang w:val="en-US" w:eastAsia="en-US"/>
    </w:rPr>
  </w:style>
  <w:style w:type="paragraph" w:styleId="32">
    <w:name w:val="Body Text 3"/>
    <w:basedOn w:val="a"/>
    <w:rsid w:val="00214379"/>
    <w:pPr>
      <w:jc w:val="both"/>
    </w:pPr>
    <w:rPr>
      <w:sz w:val="36"/>
      <w:szCs w:val="20"/>
    </w:rPr>
  </w:style>
  <w:style w:type="paragraph" w:styleId="af0">
    <w:name w:val="Balloon Text"/>
    <w:basedOn w:val="a"/>
    <w:semiHidden/>
    <w:rsid w:val="00FD4083"/>
    <w:rPr>
      <w:rFonts w:ascii="Tahoma" w:hAnsi="Tahoma" w:cs="Tahoma"/>
      <w:sz w:val="16"/>
      <w:szCs w:val="16"/>
    </w:rPr>
  </w:style>
  <w:style w:type="paragraph" w:styleId="af1">
    <w:name w:val="TOC Heading"/>
    <w:basedOn w:val="1"/>
    <w:next w:val="a"/>
    <w:uiPriority w:val="39"/>
    <w:semiHidden/>
    <w:unhideWhenUsed/>
    <w:qFormat/>
    <w:rsid w:val="00263F73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/>
    </w:rPr>
  </w:style>
  <w:style w:type="paragraph" w:styleId="11">
    <w:name w:val="toc 1"/>
    <w:basedOn w:val="a"/>
    <w:next w:val="a"/>
    <w:autoRedefine/>
    <w:uiPriority w:val="39"/>
    <w:rsid w:val="00263F73"/>
  </w:style>
  <w:style w:type="character" w:styleId="af2">
    <w:name w:val="Strong"/>
    <w:uiPriority w:val="22"/>
    <w:qFormat/>
    <w:rsid w:val="008B0778"/>
    <w:rPr>
      <w:b/>
      <w:bCs/>
    </w:rPr>
  </w:style>
  <w:style w:type="character" w:customStyle="1" w:styleId="apple-converted-space">
    <w:name w:val="apple-converted-space"/>
    <w:rsid w:val="008B0778"/>
  </w:style>
  <w:style w:type="character" w:customStyle="1" w:styleId="10">
    <w:name w:val="Заголовок 1 Знак"/>
    <w:basedOn w:val="a0"/>
    <w:link w:val="1"/>
    <w:rsid w:val="00811186"/>
    <w:rPr>
      <w:sz w:val="28"/>
      <w:lang w:val="uk-UA" w:eastAsia="ru-RU"/>
    </w:rPr>
  </w:style>
  <w:style w:type="character" w:customStyle="1" w:styleId="StrongEmphasis">
    <w:name w:val="Strong Emphasis"/>
    <w:rsid w:val="00480F48"/>
    <w:rPr>
      <w:b/>
      <w:bCs/>
    </w:rPr>
  </w:style>
  <w:style w:type="paragraph" w:styleId="af3">
    <w:name w:val="List Paragraph"/>
    <w:basedOn w:val="a"/>
    <w:uiPriority w:val="34"/>
    <w:qFormat/>
    <w:rsid w:val="00480F48"/>
    <w:pPr>
      <w:widowControl w:val="0"/>
      <w:suppressAutoHyphens/>
      <w:ind w:left="720"/>
      <w:contextualSpacing/>
    </w:pPr>
    <w:rPr>
      <w:rFonts w:ascii="Tinos" w:eastAsia="DejaVu Sans" w:hAnsi="Tinos" w:cs="Mangal"/>
      <w:szCs w:val="21"/>
      <w:lang w:val="en-US" w:eastAsia="zh-CN" w:bidi="hi-IN"/>
    </w:rPr>
  </w:style>
  <w:style w:type="character" w:customStyle="1" w:styleId="FontStyle274">
    <w:name w:val="Font Style274"/>
    <w:basedOn w:val="a0"/>
    <w:uiPriority w:val="99"/>
    <w:rsid w:val="00480F48"/>
    <w:rPr>
      <w:rFonts w:ascii="Franklin Gothic Medium" w:hAnsi="Franklin Gothic Medium" w:cs="Franklin Gothic Medium"/>
      <w:i/>
      <w:iCs/>
      <w:sz w:val="22"/>
      <w:szCs w:val="22"/>
    </w:rPr>
  </w:style>
  <w:style w:type="paragraph" w:customStyle="1" w:styleId="12">
    <w:name w:val="заголовок 1"/>
    <w:basedOn w:val="a"/>
    <w:next w:val="a"/>
    <w:rsid w:val="00A55A35"/>
    <w:pPr>
      <w:keepNext/>
      <w:spacing w:before="240" w:after="60"/>
    </w:pPr>
    <w:rPr>
      <w:rFonts w:ascii="Arial" w:hAnsi="Arial"/>
      <w:b/>
      <w:kern w:val="28"/>
      <w:sz w:val="28"/>
      <w:szCs w:val="20"/>
    </w:rPr>
  </w:style>
  <w:style w:type="paragraph" w:customStyle="1" w:styleId="23">
    <w:name w:val="Текст2"/>
    <w:basedOn w:val="a"/>
    <w:rsid w:val="00A55A35"/>
    <w:rPr>
      <w:rFonts w:ascii="Courier New" w:hAnsi="Courier New"/>
      <w:sz w:val="20"/>
      <w:szCs w:val="20"/>
    </w:rPr>
  </w:style>
  <w:style w:type="character" w:customStyle="1" w:styleId="ae">
    <w:name w:val="Заголовок Знак"/>
    <w:link w:val="ad"/>
    <w:rsid w:val="00A55A35"/>
    <w:rPr>
      <w:b/>
      <w:sz w:val="24"/>
      <w:lang w:val="ru-RU" w:eastAsia="ru-RU"/>
    </w:rPr>
  </w:style>
  <w:style w:type="paragraph" w:customStyle="1" w:styleId="Default">
    <w:name w:val="Default"/>
    <w:rsid w:val="002C5502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F1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F11BA"/>
    <w:rPr>
      <w:rFonts w:ascii="Courier New" w:hAnsi="Courier New" w:cs="Courier New"/>
    </w:rPr>
  </w:style>
  <w:style w:type="character" w:customStyle="1" w:styleId="a7">
    <w:name w:val="Нижний колонтитул Знак"/>
    <w:link w:val="a6"/>
    <w:uiPriority w:val="99"/>
    <w:rsid w:val="00D0624C"/>
    <w:rPr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265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2.scopus.com/authid/detail.uri?origin=AuthorProfile&amp;authorId=57200923626&amp;zone=" TargetMode="External"/><Relationship Id="rId18" Type="http://schemas.openxmlformats.org/officeDocument/2006/relationships/hyperlink" Target="https://www2.scopus.com/sourceid/19700186822?origin=resultslist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ela.kpi.ua/handle/123456789/17778" TargetMode="External"/><Relationship Id="rId17" Type="http://schemas.openxmlformats.org/officeDocument/2006/relationships/hyperlink" Target="https://www2.scopus.com/record/display.uri?eid=2-s2.0-85064728513&amp;origin=resultslist&amp;sort=plf-f&amp;src=s&amp;sid=35d5f9eae9451e730eadb146103f5b86&amp;sot=autdocs&amp;sdt=autdocs&amp;sl=18&amp;s=AU-ID%2857197188333%29&amp;relpos=0&amp;citeCnt=0&amp;searchTerm=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2.scopus.com/authid/detail.uri?origin=AuthorProfile&amp;authorId=57208425876&amp;zone=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la.kpi.ua/handle/123456789/1766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2.scopus.com/authid/detail.uri?origin=AuthorProfile&amp;authorId=57197188333&amp;zone=" TargetMode="External"/><Relationship Id="rId10" Type="http://schemas.openxmlformats.org/officeDocument/2006/relationships/hyperlink" Target="https://aspirantura.kpi.ua/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 TargetMode="External"/><Relationship Id="rId14" Type="http://schemas.openxmlformats.org/officeDocument/2006/relationships/hyperlink" Target="https://www2.scopus.com/authid/detail.uri?origin=AuthorProfile&amp;authorId=15770119900&amp;zone=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A085D-57F5-47B8-BE42-CF551955B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2535</Words>
  <Characters>14454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НАЦІОНАЛЬНИЙ ТЕХНІЧНИЙ УНІВЕРСИТЕТ УКРАЇНИ</vt:lpstr>
    </vt:vector>
  </TitlesOfParts>
  <Company>SPecialiST RePack</Company>
  <LinksUpToDate>false</LinksUpToDate>
  <CharactersWithSpaces>16956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НАЦІОНАЛЬНИЙ ТЕХНІЧНИЙ УНІВЕРСИТЕТ УКРАЇНИ</dc:title>
  <dc:creator>Мария</dc:creator>
  <cp:lastModifiedBy>Leonid</cp:lastModifiedBy>
  <cp:revision>11</cp:revision>
  <cp:lastPrinted>2023-04-29T16:50:00Z</cp:lastPrinted>
  <dcterms:created xsi:type="dcterms:W3CDTF">2023-04-29T16:15:00Z</dcterms:created>
  <dcterms:modified xsi:type="dcterms:W3CDTF">2023-05-12T05:50:00Z</dcterms:modified>
</cp:coreProperties>
</file>